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378B7" w14:textId="530D3882" w:rsidR="00480CCB" w:rsidRPr="00480CCB" w:rsidRDefault="00480CCB" w:rsidP="001D1243">
      <w:pPr>
        <w:spacing w:line="360" w:lineRule="auto"/>
        <w:jc w:val="center"/>
        <w:rPr>
          <w:rFonts w:ascii="Aptos" w:hAnsi="Aptos"/>
          <w:b/>
          <w:bCs/>
        </w:rPr>
      </w:pPr>
      <w:r w:rsidRPr="00480CCB">
        <w:rPr>
          <w:rFonts w:ascii="Aptos" w:hAnsi="Aptos"/>
          <w:b/>
          <w:bCs/>
        </w:rPr>
        <w:t>“4º CONCURSO DE MONOGRAFIAS PROCURADOR DO MUNICÍPIO OSWALDO ARANHA BANDEIRA DE MELLO”</w:t>
      </w:r>
    </w:p>
    <w:p w14:paraId="02AAE2AC" w14:textId="77777777" w:rsidR="00480CCB" w:rsidRPr="00480CCB" w:rsidRDefault="00480CCB" w:rsidP="00480CCB">
      <w:pPr>
        <w:spacing w:line="360" w:lineRule="auto"/>
        <w:jc w:val="both"/>
        <w:rPr>
          <w:rFonts w:ascii="Aptos" w:hAnsi="Aptos"/>
        </w:rPr>
      </w:pPr>
    </w:p>
    <w:p w14:paraId="70C6856C" w14:textId="4F03FED9" w:rsidR="00480CCB" w:rsidRPr="00480CCB" w:rsidRDefault="00480CCB" w:rsidP="00480CCB">
      <w:pPr>
        <w:spacing w:line="360" w:lineRule="auto"/>
        <w:jc w:val="both"/>
        <w:rPr>
          <w:rFonts w:ascii="Aptos" w:hAnsi="Aptos"/>
          <w:b/>
          <w:bCs/>
        </w:rPr>
      </w:pPr>
      <w:r w:rsidRPr="00480CCB">
        <w:rPr>
          <w:rFonts w:ascii="Aptos" w:hAnsi="Aptos"/>
          <w:b/>
          <w:bCs/>
        </w:rPr>
        <w:t>EDITAL DO 4º CONCURSO DE MONOGRAFIAS QUE CONCEDE O “PRÊMIO PROCURADOR DO MUNICÍPIO OSWALDO ARANHA BANDEIRA DE MELLO”</w:t>
      </w:r>
    </w:p>
    <w:p w14:paraId="0AF96F22" w14:textId="77777777" w:rsidR="00480CCB" w:rsidRPr="00480CCB" w:rsidRDefault="00480CCB" w:rsidP="00480CCB">
      <w:pPr>
        <w:spacing w:line="360" w:lineRule="auto"/>
        <w:jc w:val="both"/>
        <w:rPr>
          <w:rFonts w:ascii="Aptos" w:hAnsi="Aptos"/>
        </w:rPr>
      </w:pPr>
    </w:p>
    <w:p w14:paraId="1E292F50" w14:textId="77777777" w:rsidR="00480CCB" w:rsidRPr="00480CCB" w:rsidRDefault="00480CCB" w:rsidP="00480CCB">
      <w:pPr>
        <w:spacing w:line="360" w:lineRule="auto"/>
        <w:jc w:val="both"/>
        <w:rPr>
          <w:rFonts w:ascii="Aptos" w:hAnsi="Aptos"/>
        </w:rPr>
      </w:pPr>
      <w:r w:rsidRPr="00480CCB">
        <w:rPr>
          <w:rFonts w:ascii="Aptos" w:hAnsi="Aptos"/>
        </w:rPr>
        <w:t xml:space="preserve">A </w:t>
      </w:r>
      <w:r w:rsidRPr="00480CCB">
        <w:rPr>
          <w:rFonts w:ascii="Aptos" w:hAnsi="Aptos"/>
          <w:b/>
          <w:bCs/>
        </w:rPr>
        <w:t>Associação Nacional das Procuradoras e dos Procuradores Municipais – ANPM,</w:t>
      </w:r>
      <w:r w:rsidRPr="00480CCB">
        <w:rPr>
          <w:rFonts w:ascii="Aptos" w:hAnsi="Aptos"/>
        </w:rPr>
        <w:t xml:space="preserve"> por sua Presidente, torna público que estão abertas as inscrições para o “4º Concurso de Monografias Procurador do Município Oswaldo Aranha Bandeira de Mello”, nas condições estabelecidas neste Edital.</w:t>
      </w:r>
    </w:p>
    <w:p w14:paraId="2D08E03D" w14:textId="77777777" w:rsidR="00480CCB" w:rsidRPr="00480CCB" w:rsidRDefault="00480CCB" w:rsidP="00480CCB">
      <w:pPr>
        <w:spacing w:line="360" w:lineRule="auto"/>
        <w:jc w:val="both"/>
        <w:rPr>
          <w:rFonts w:ascii="Aptos" w:hAnsi="Aptos"/>
        </w:rPr>
      </w:pPr>
    </w:p>
    <w:p w14:paraId="488F4546" w14:textId="53B8EA38" w:rsidR="00480CCB" w:rsidRPr="00480CCB" w:rsidRDefault="00480CCB" w:rsidP="00480CCB">
      <w:pPr>
        <w:spacing w:line="360" w:lineRule="auto"/>
        <w:jc w:val="both"/>
        <w:rPr>
          <w:rFonts w:ascii="Aptos" w:hAnsi="Aptos"/>
          <w:b/>
          <w:bCs/>
        </w:rPr>
      </w:pPr>
      <w:r w:rsidRPr="00480CCB">
        <w:rPr>
          <w:rFonts w:ascii="Aptos" w:hAnsi="Aptos"/>
          <w:b/>
          <w:bCs/>
        </w:rPr>
        <w:t>DAS DISPOSIÇÕES GERAIS</w:t>
      </w:r>
    </w:p>
    <w:p w14:paraId="39F0471A" w14:textId="77777777" w:rsidR="004C2EDC" w:rsidRPr="004C2EDC" w:rsidRDefault="004C2EDC" w:rsidP="004C2EDC">
      <w:pPr>
        <w:spacing w:line="360" w:lineRule="auto"/>
        <w:jc w:val="both"/>
        <w:rPr>
          <w:rFonts w:ascii="Aptos" w:hAnsi="Aptos"/>
        </w:rPr>
      </w:pPr>
      <w:r w:rsidRPr="004C2EDC">
        <w:rPr>
          <w:rFonts w:ascii="Aptos" w:hAnsi="Aptos"/>
          <w:b/>
          <w:bCs/>
        </w:rPr>
        <w:t>Art. 1º</w:t>
      </w:r>
      <w:r w:rsidRPr="004C2EDC">
        <w:rPr>
          <w:rFonts w:ascii="Aptos" w:hAnsi="Aptos"/>
        </w:rPr>
        <w:t xml:space="preserve"> A Associação Nacional das Procuradoras e dos Procuradores Municipais – ANPM, com o objetivo de fomentar a realização de trabalhos científicos que aprofundem o estudo da conexão entre as Procuradorias e os direitos fundamentais, estabelece normas para a realização do “4º Concurso de Monografias Procurador do Município Oswaldo Aranha Bandeira de Mello”.</w:t>
      </w:r>
    </w:p>
    <w:p w14:paraId="332304C9" w14:textId="77777777" w:rsidR="004C2EDC" w:rsidRDefault="004C2EDC" w:rsidP="004C2EDC">
      <w:pPr>
        <w:spacing w:line="360" w:lineRule="auto"/>
        <w:jc w:val="both"/>
        <w:rPr>
          <w:rFonts w:ascii="Aptos" w:hAnsi="Aptos"/>
          <w:b/>
          <w:bCs/>
        </w:rPr>
      </w:pPr>
    </w:p>
    <w:p w14:paraId="51E48DA8" w14:textId="4D1ED6CB" w:rsidR="004C2EDC" w:rsidRPr="004C2EDC" w:rsidRDefault="004C2EDC" w:rsidP="004C2EDC">
      <w:pPr>
        <w:spacing w:line="360" w:lineRule="auto"/>
        <w:jc w:val="both"/>
        <w:rPr>
          <w:rFonts w:ascii="Aptos" w:hAnsi="Aptos"/>
        </w:rPr>
      </w:pPr>
      <w:r w:rsidRPr="004C2EDC">
        <w:rPr>
          <w:rFonts w:ascii="Aptos" w:hAnsi="Aptos"/>
          <w:b/>
          <w:bCs/>
        </w:rPr>
        <w:t>Art. 2º</w:t>
      </w:r>
      <w:r w:rsidRPr="004C2EDC">
        <w:rPr>
          <w:rFonts w:ascii="Aptos" w:hAnsi="Aptos"/>
        </w:rPr>
        <w:t xml:space="preserve"> O concurso destina-se a premiar monografias elaboradas individualmente, na forma abaixo discriminada.</w:t>
      </w:r>
    </w:p>
    <w:p w14:paraId="481B3E5F" w14:textId="77777777" w:rsidR="004C2EDC" w:rsidRPr="004C2EDC" w:rsidRDefault="004C2EDC" w:rsidP="004C2EDC">
      <w:pPr>
        <w:spacing w:line="360" w:lineRule="auto"/>
        <w:jc w:val="both"/>
        <w:rPr>
          <w:rFonts w:ascii="Aptos" w:hAnsi="Aptos"/>
        </w:rPr>
      </w:pPr>
      <w:r w:rsidRPr="004C2EDC">
        <w:rPr>
          <w:rFonts w:ascii="Aptos" w:hAnsi="Aptos"/>
          <w:b/>
          <w:bCs/>
        </w:rPr>
        <w:t>Parágrafo único</w:t>
      </w:r>
      <w:r w:rsidRPr="004C2EDC">
        <w:rPr>
          <w:rFonts w:ascii="Aptos" w:hAnsi="Aptos"/>
        </w:rPr>
        <w:t>. Cada interessado poderá participar com um único trabalho, não sendo admitida coautoria.</w:t>
      </w:r>
    </w:p>
    <w:p w14:paraId="5548B9E6" w14:textId="77777777" w:rsidR="004C2EDC" w:rsidRDefault="004C2EDC" w:rsidP="004C2EDC">
      <w:pPr>
        <w:spacing w:line="360" w:lineRule="auto"/>
        <w:jc w:val="both"/>
        <w:rPr>
          <w:rFonts w:ascii="Aptos" w:hAnsi="Aptos"/>
          <w:b/>
          <w:bCs/>
        </w:rPr>
      </w:pPr>
    </w:p>
    <w:p w14:paraId="5834A245" w14:textId="617B6118" w:rsidR="004C2EDC" w:rsidRPr="004C2EDC" w:rsidRDefault="004C2EDC" w:rsidP="004C2EDC">
      <w:pPr>
        <w:spacing w:line="360" w:lineRule="auto"/>
        <w:jc w:val="both"/>
        <w:rPr>
          <w:rFonts w:ascii="Aptos" w:hAnsi="Aptos"/>
        </w:rPr>
      </w:pPr>
      <w:r w:rsidRPr="004C2EDC">
        <w:rPr>
          <w:rFonts w:ascii="Aptos" w:hAnsi="Aptos"/>
          <w:b/>
          <w:bCs/>
        </w:rPr>
        <w:t>Art. 3º</w:t>
      </w:r>
      <w:r w:rsidRPr="004C2EDC">
        <w:rPr>
          <w:rFonts w:ascii="Aptos" w:hAnsi="Aptos"/>
        </w:rPr>
        <w:t xml:space="preserve"> Não poderão inscrever-se no concurso os integrantes da Diretoria da ANPM, os membros da Comissão Organizadora e os membros do Conselho Editorial.</w:t>
      </w:r>
    </w:p>
    <w:p w14:paraId="2E290C10" w14:textId="77777777" w:rsidR="004C2EDC" w:rsidRDefault="004C2EDC" w:rsidP="004C2EDC">
      <w:pPr>
        <w:spacing w:line="360" w:lineRule="auto"/>
        <w:jc w:val="both"/>
        <w:rPr>
          <w:rFonts w:ascii="Aptos" w:hAnsi="Aptos"/>
        </w:rPr>
      </w:pPr>
    </w:p>
    <w:p w14:paraId="76421026" w14:textId="0724102F" w:rsidR="004C2EDC" w:rsidRPr="004C2EDC" w:rsidRDefault="004C2EDC" w:rsidP="004C2EDC">
      <w:pPr>
        <w:spacing w:line="360" w:lineRule="auto"/>
        <w:jc w:val="both"/>
        <w:rPr>
          <w:rFonts w:ascii="Aptos" w:hAnsi="Aptos"/>
        </w:rPr>
      </w:pPr>
      <w:r w:rsidRPr="004C2EDC">
        <w:rPr>
          <w:rFonts w:ascii="Aptos" w:hAnsi="Aptos"/>
          <w:b/>
          <w:bCs/>
        </w:rPr>
        <w:t>Art. 4º</w:t>
      </w:r>
      <w:r w:rsidRPr="004C2EDC">
        <w:rPr>
          <w:rFonts w:ascii="Aptos" w:hAnsi="Aptos"/>
        </w:rPr>
        <w:t xml:space="preserve"> O Prêmio tem a finalidade de estimular a pesquisa acerca do tema </w:t>
      </w:r>
      <w:r w:rsidR="001815FC" w:rsidRPr="001815FC">
        <w:rPr>
          <w:rFonts w:ascii="Aptos" w:hAnsi="Aptos"/>
          <w:b/>
          <w:bCs/>
        </w:rPr>
        <w:t xml:space="preserve">“Advocacia pública municipal, inteligência artificial e transformação digital do Estado: desafios da inovação com garantias, transparência e controle” </w:t>
      </w:r>
      <w:r w:rsidRPr="004C2EDC">
        <w:rPr>
          <w:rFonts w:ascii="Aptos" w:hAnsi="Aptos"/>
        </w:rPr>
        <w:t>e de difundir essa temática na comunidade acadêmica brasileira e na sociedade em geral, reconhecendo trabalhos de qualidade técnica e de aplicabilidade na Administração Pública.</w:t>
      </w:r>
    </w:p>
    <w:p w14:paraId="5F726EE6" w14:textId="77777777" w:rsidR="004C2EDC" w:rsidRPr="004C2EDC" w:rsidRDefault="004C2EDC" w:rsidP="004C2EDC">
      <w:pPr>
        <w:spacing w:line="360" w:lineRule="auto"/>
        <w:jc w:val="both"/>
        <w:rPr>
          <w:rFonts w:ascii="Aptos" w:hAnsi="Aptos"/>
        </w:rPr>
      </w:pPr>
      <w:r w:rsidRPr="004C2EDC">
        <w:rPr>
          <w:rFonts w:ascii="Aptos" w:hAnsi="Aptos"/>
          <w:b/>
          <w:bCs/>
        </w:rPr>
        <w:lastRenderedPageBreak/>
        <w:t>§ 1º</w:t>
      </w:r>
      <w:r w:rsidRPr="004C2EDC">
        <w:rPr>
          <w:rFonts w:ascii="Aptos" w:hAnsi="Aptos"/>
        </w:rPr>
        <w:t xml:space="preserve"> O interessado poderá atribuir ao trabalho o título que desejar, bem como desenvolver livremente a abordagem, desde que a monografia verse sobre o tema proposto.</w:t>
      </w:r>
    </w:p>
    <w:p w14:paraId="44155960" w14:textId="77777777" w:rsidR="004C2EDC" w:rsidRPr="004C2EDC" w:rsidRDefault="004C2EDC" w:rsidP="004C2EDC">
      <w:pPr>
        <w:spacing w:line="360" w:lineRule="auto"/>
        <w:jc w:val="both"/>
        <w:rPr>
          <w:rFonts w:ascii="Aptos" w:hAnsi="Aptos"/>
        </w:rPr>
      </w:pPr>
      <w:r w:rsidRPr="004C2EDC">
        <w:rPr>
          <w:rFonts w:ascii="Aptos" w:hAnsi="Aptos"/>
          <w:b/>
          <w:bCs/>
        </w:rPr>
        <w:t>§ 2º</w:t>
      </w:r>
      <w:r w:rsidRPr="004C2EDC">
        <w:rPr>
          <w:rFonts w:ascii="Aptos" w:hAnsi="Aptos"/>
        </w:rPr>
        <w:t xml:space="preserve"> O interessado que desejar acessar o conteúdo do “1º Diagnóstico Nacional da Advocacia Pública Municipal do Brasil”, para subsidiar elementos científicos do seu trabalho, poderá solicitar seu exemplar em PDF por intermédio do e-mail da Secretaria-Geral da ANPM, secretaria.geral@anpm.com.br, tendo em vista que o livro se encontra esgotado nas livrarias.</w:t>
      </w:r>
    </w:p>
    <w:p w14:paraId="3362445E" w14:textId="77777777" w:rsidR="004C2EDC" w:rsidRDefault="004C2EDC" w:rsidP="004C2EDC">
      <w:pPr>
        <w:spacing w:line="360" w:lineRule="auto"/>
        <w:jc w:val="both"/>
        <w:rPr>
          <w:rFonts w:ascii="Aptos" w:hAnsi="Aptos"/>
          <w:b/>
          <w:bCs/>
        </w:rPr>
      </w:pPr>
    </w:p>
    <w:p w14:paraId="0212A054" w14:textId="77C09D5F" w:rsidR="004C2EDC" w:rsidRPr="004C2EDC" w:rsidRDefault="004C2EDC" w:rsidP="004C2EDC">
      <w:pPr>
        <w:spacing w:line="360" w:lineRule="auto"/>
        <w:jc w:val="both"/>
        <w:rPr>
          <w:rFonts w:ascii="Aptos" w:hAnsi="Aptos"/>
          <w:b/>
          <w:bCs/>
        </w:rPr>
      </w:pPr>
      <w:r w:rsidRPr="004C2EDC">
        <w:rPr>
          <w:rFonts w:ascii="Aptos" w:hAnsi="Aptos"/>
          <w:b/>
          <w:bCs/>
        </w:rPr>
        <w:t>DA INSCRIÇÃO</w:t>
      </w:r>
    </w:p>
    <w:p w14:paraId="1F9D71F0" w14:textId="77777777" w:rsidR="004C2EDC" w:rsidRPr="004C2EDC" w:rsidRDefault="004C2EDC" w:rsidP="004C2EDC">
      <w:pPr>
        <w:spacing w:line="360" w:lineRule="auto"/>
        <w:jc w:val="both"/>
        <w:rPr>
          <w:rFonts w:ascii="Aptos" w:hAnsi="Aptos"/>
        </w:rPr>
      </w:pPr>
      <w:r w:rsidRPr="004C2EDC">
        <w:rPr>
          <w:rFonts w:ascii="Aptos" w:hAnsi="Aptos"/>
          <w:b/>
          <w:bCs/>
        </w:rPr>
        <w:t>Art. 5º</w:t>
      </w:r>
      <w:r w:rsidRPr="004C2EDC">
        <w:rPr>
          <w:rFonts w:ascii="Aptos" w:hAnsi="Aptos"/>
        </w:rPr>
        <w:t xml:space="preserve"> A inscrição será efetivada mediante o envio da monografia, em formato PDF, juntamente com o formulário de inscrição, conforme modelo constante do A</w:t>
      </w:r>
      <w:r w:rsidRPr="004C2EDC">
        <w:rPr>
          <w:rFonts w:ascii="Aptos" w:hAnsi="Aptos"/>
          <w:b/>
          <w:bCs/>
        </w:rPr>
        <w:t>nexo II</w:t>
      </w:r>
      <w:r w:rsidRPr="004C2EDC">
        <w:rPr>
          <w:rFonts w:ascii="Aptos" w:hAnsi="Aptos"/>
        </w:rPr>
        <w:t>, devidamente preenchido, para o endereço eletrônico da ANPM, secretaria.geral@anpm.com.br, até o dia 15 de julho de 2026.</w:t>
      </w:r>
    </w:p>
    <w:p w14:paraId="7628B93C" w14:textId="77777777" w:rsidR="004C2EDC" w:rsidRPr="004C2EDC" w:rsidRDefault="004C2EDC" w:rsidP="004C2EDC">
      <w:pPr>
        <w:spacing w:line="360" w:lineRule="auto"/>
        <w:jc w:val="both"/>
        <w:rPr>
          <w:rFonts w:ascii="Aptos" w:hAnsi="Aptos"/>
        </w:rPr>
      </w:pPr>
      <w:r w:rsidRPr="004C2EDC">
        <w:rPr>
          <w:rFonts w:ascii="Aptos" w:hAnsi="Aptos"/>
          <w:b/>
          <w:bCs/>
        </w:rPr>
        <w:t>§ 1º</w:t>
      </w:r>
      <w:r w:rsidRPr="004C2EDC">
        <w:rPr>
          <w:rFonts w:ascii="Aptos" w:hAnsi="Aptos"/>
        </w:rPr>
        <w:t xml:space="preserve"> Será considerada como data de inscrição a data de envio do e-mail contendo a documentação exigida neste Edital.</w:t>
      </w:r>
    </w:p>
    <w:p w14:paraId="13573AB8" w14:textId="77777777" w:rsidR="004C2EDC" w:rsidRPr="004C2EDC" w:rsidRDefault="004C2EDC" w:rsidP="004C2EDC">
      <w:pPr>
        <w:spacing w:line="360" w:lineRule="auto"/>
        <w:jc w:val="both"/>
        <w:rPr>
          <w:rFonts w:ascii="Aptos" w:hAnsi="Aptos"/>
        </w:rPr>
      </w:pPr>
      <w:r w:rsidRPr="004C2EDC">
        <w:rPr>
          <w:rFonts w:ascii="Aptos" w:hAnsi="Aptos"/>
          <w:b/>
          <w:bCs/>
        </w:rPr>
        <w:t>§ 2º</w:t>
      </w:r>
      <w:r w:rsidRPr="004C2EDC">
        <w:rPr>
          <w:rFonts w:ascii="Aptos" w:hAnsi="Aptos"/>
        </w:rPr>
        <w:t xml:space="preserve"> O formulário de inscrição deverá ser encaminhado em arquivo próprio, separado da monografia, a fim de preservar a impessoalidade da avaliação.</w:t>
      </w:r>
    </w:p>
    <w:p w14:paraId="14746B81" w14:textId="77777777" w:rsidR="004C2EDC" w:rsidRPr="004C2EDC" w:rsidRDefault="004C2EDC" w:rsidP="004C2EDC">
      <w:pPr>
        <w:spacing w:line="360" w:lineRule="auto"/>
        <w:jc w:val="both"/>
        <w:rPr>
          <w:rFonts w:ascii="Aptos" w:hAnsi="Aptos"/>
        </w:rPr>
      </w:pPr>
      <w:r w:rsidRPr="004C2EDC">
        <w:rPr>
          <w:rFonts w:ascii="Aptos" w:hAnsi="Aptos"/>
          <w:b/>
          <w:bCs/>
        </w:rPr>
        <w:t>§ 3º</w:t>
      </w:r>
      <w:r w:rsidRPr="004C2EDC">
        <w:rPr>
          <w:rFonts w:ascii="Aptos" w:hAnsi="Aptos"/>
        </w:rPr>
        <w:t xml:space="preserve"> O candidato deverá encaminhar, juntamente com o formulário de inscrição, os documentos comprobatórios exigidos para a respectiva categoria, nos termos dos </w:t>
      </w:r>
      <w:proofErr w:type="spellStart"/>
      <w:r w:rsidRPr="004C2EDC">
        <w:rPr>
          <w:rFonts w:ascii="Aptos" w:hAnsi="Aptos"/>
        </w:rPr>
        <w:t>arts</w:t>
      </w:r>
      <w:proofErr w:type="spellEnd"/>
      <w:r w:rsidRPr="004C2EDC">
        <w:rPr>
          <w:rFonts w:ascii="Aptos" w:hAnsi="Aptos"/>
        </w:rPr>
        <w:t>. 8º e 9º.</w:t>
      </w:r>
    </w:p>
    <w:p w14:paraId="514CF25A" w14:textId="77777777" w:rsidR="004C2EDC" w:rsidRPr="004C2EDC" w:rsidRDefault="004C2EDC" w:rsidP="004C2EDC">
      <w:pPr>
        <w:spacing w:line="360" w:lineRule="auto"/>
        <w:jc w:val="both"/>
        <w:rPr>
          <w:rFonts w:ascii="Aptos" w:hAnsi="Aptos"/>
        </w:rPr>
      </w:pPr>
      <w:r w:rsidRPr="004C2EDC">
        <w:rPr>
          <w:rFonts w:ascii="Aptos" w:hAnsi="Aptos"/>
          <w:b/>
          <w:bCs/>
        </w:rPr>
        <w:t>§ 4º</w:t>
      </w:r>
      <w:r w:rsidRPr="004C2EDC">
        <w:rPr>
          <w:rFonts w:ascii="Aptos" w:hAnsi="Aptos"/>
        </w:rPr>
        <w:t xml:space="preserve"> O e-mail de inscrição deverá ser encaminhado com o assunto “Inscrição – 4º Concurso de Monografias ANPM – [nome do candidato]”.</w:t>
      </w:r>
    </w:p>
    <w:p w14:paraId="110DD266" w14:textId="77777777" w:rsidR="004C2EDC" w:rsidRDefault="004C2EDC" w:rsidP="004C2EDC">
      <w:pPr>
        <w:spacing w:line="360" w:lineRule="auto"/>
        <w:jc w:val="both"/>
        <w:rPr>
          <w:rFonts w:ascii="Aptos" w:hAnsi="Aptos"/>
          <w:b/>
          <w:bCs/>
        </w:rPr>
      </w:pPr>
    </w:p>
    <w:p w14:paraId="0FFA5345" w14:textId="5BE5918E" w:rsidR="004C2EDC" w:rsidRPr="004C2EDC" w:rsidRDefault="004C2EDC" w:rsidP="004C2EDC">
      <w:pPr>
        <w:spacing w:line="360" w:lineRule="auto"/>
        <w:jc w:val="both"/>
        <w:rPr>
          <w:rFonts w:ascii="Aptos" w:hAnsi="Aptos"/>
        </w:rPr>
      </w:pPr>
      <w:r w:rsidRPr="004C2EDC">
        <w:rPr>
          <w:rFonts w:ascii="Aptos" w:hAnsi="Aptos"/>
          <w:b/>
          <w:bCs/>
        </w:rPr>
        <w:t>Art. 6º</w:t>
      </w:r>
      <w:r w:rsidRPr="004C2EDC">
        <w:rPr>
          <w:rFonts w:ascii="Aptos" w:hAnsi="Aptos"/>
        </w:rPr>
        <w:t xml:space="preserve"> O trabalho deverá ser encaminhado exclusivamente por meio eletrônico, em arquivo PDF, sem identificação nominal do autor no corpo do texto, na folha de rosto, no nome do arquivo ou em qualquer outro elemento que possa comprometer o anonimato da avaliação.</w:t>
      </w:r>
    </w:p>
    <w:p w14:paraId="1159391D" w14:textId="77777777" w:rsidR="004C2EDC" w:rsidRPr="004C2EDC" w:rsidRDefault="004C2EDC" w:rsidP="004C2EDC">
      <w:pPr>
        <w:spacing w:line="360" w:lineRule="auto"/>
        <w:jc w:val="both"/>
        <w:rPr>
          <w:rFonts w:ascii="Aptos" w:hAnsi="Aptos"/>
        </w:rPr>
      </w:pPr>
      <w:r w:rsidRPr="004C2EDC">
        <w:rPr>
          <w:rFonts w:ascii="Aptos" w:hAnsi="Aptos"/>
          <w:b/>
          <w:bCs/>
        </w:rPr>
        <w:t>§ 1º</w:t>
      </w:r>
      <w:r w:rsidRPr="004C2EDC">
        <w:rPr>
          <w:rFonts w:ascii="Aptos" w:hAnsi="Aptos"/>
        </w:rPr>
        <w:t xml:space="preserve"> A monografia deverá ser assinada sob pseudônimo, nos termos deste Edital.</w:t>
      </w:r>
    </w:p>
    <w:p w14:paraId="26F0C61C" w14:textId="77777777" w:rsidR="004C2EDC" w:rsidRPr="004C2EDC" w:rsidRDefault="004C2EDC" w:rsidP="004C2EDC">
      <w:pPr>
        <w:spacing w:line="360" w:lineRule="auto"/>
        <w:jc w:val="both"/>
        <w:rPr>
          <w:rFonts w:ascii="Aptos" w:hAnsi="Aptos"/>
        </w:rPr>
      </w:pPr>
      <w:r w:rsidRPr="004C2EDC">
        <w:rPr>
          <w:rFonts w:ascii="Aptos" w:hAnsi="Aptos"/>
          <w:b/>
          <w:bCs/>
        </w:rPr>
        <w:t>§ 2º</w:t>
      </w:r>
      <w:r w:rsidRPr="004C2EDC">
        <w:rPr>
          <w:rFonts w:ascii="Aptos" w:hAnsi="Aptos"/>
        </w:rPr>
        <w:t xml:space="preserve"> Caberá à Comissão Organizadora adotar as providências necessárias ao encaminhamento dos trabalhos aos avaliadores, preservando-se a identidade dos candidatos durante todo o processo de avaliação.</w:t>
      </w:r>
    </w:p>
    <w:p w14:paraId="7DECD8F7" w14:textId="77777777" w:rsidR="004C2EDC" w:rsidRPr="004C2EDC" w:rsidRDefault="004C2EDC" w:rsidP="004C2EDC">
      <w:pPr>
        <w:spacing w:line="360" w:lineRule="auto"/>
        <w:jc w:val="both"/>
        <w:rPr>
          <w:rFonts w:ascii="Aptos" w:hAnsi="Aptos"/>
        </w:rPr>
      </w:pPr>
      <w:r w:rsidRPr="004C2EDC">
        <w:rPr>
          <w:rFonts w:ascii="Aptos" w:hAnsi="Aptos"/>
          <w:b/>
          <w:bCs/>
        </w:rPr>
        <w:lastRenderedPageBreak/>
        <w:t>§ 3º</w:t>
      </w:r>
      <w:r w:rsidRPr="004C2EDC">
        <w:rPr>
          <w:rFonts w:ascii="Aptos" w:hAnsi="Aptos"/>
        </w:rPr>
        <w:t xml:space="preserve"> Não deverão constar da monografia nomes, assinaturas, dados pessoais, elementos de autoria, metadados ostensivos ou quaisquer outras informações que possam identificar o candidato, a fim de assegurar a impessoalidade do certame.</w:t>
      </w:r>
    </w:p>
    <w:p w14:paraId="63F905A9" w14:textId="77777777" w:rsidR="004C2EDC" w:rsidRDefault="004C2EDC" w:rsidP="004C2EDC">
      <w:pPr>
        <w:spacing w:line="360" w:lineRule="auto"/>
        <w:jc w:val="both"/>
        <w:rPr>
          <w:rFonts w:ascii="Aptos" w:hAnsi="Aptos"/>
        </w:rPr>
      </w:pPr>
    </w:p>
    <w:p w14:paraId="024C6FCC" w14:textId="5A4D566A" w:rsidR="004C2EDC" w:rsidRPr="004C2EDC" w:rsidRDefault="004C2EDC" w:rsidP="004C2EDC">
      <w:pPr>
        <w:spacing w:line="360" w:lineRule="auto"/>
        <w:jc w:val="both"/>
        <w:rPr>
          <w:rFonts w:ascii="Aptos" w:hAnsi="Aptos"/>
          <w:b/>
          <w:bCs/>
        </w:rPr>
      </w:pPr>
      <w:r w:rsidRPr="004C2EDC">
        <w:rPr>
          <w:rFonts w:ascii="Aptos" w:hAnsi="Aptos"/>
          <w:b/>
          <w:bCs/>
        </w:rPr>
        <w:t>DAS CATEGORIAS</w:t>
      </w:r>
    </w:p>
    <w:p w14:paraId="3614473E" w14:textId="5B4E9F34" w:rsidR="004C2EDC" w:rsidRDefault="004C2EDC" w:rsidP="004C2EDC">
      <w:pPr>
        <w:spacing w:line="360" w:lineRule="auto"/>
        <w:jc w:val="both"/>
        <w:rPr>
          <w:rFonts w:ascii="Aptos" w:hAnsi="Aptos"/>
          <w:b/>
          <w:bCs/>
        </w:rPr>
      </w:pPr>
      <w:r w:rsidRPr="004C2EDC">
        <w:rPr>
          <w:rFonts w:ascii="Aptos" w:hAnsi="Aptos"/>
          <w:b/>
          <w:bCs/>
        </w:rPr>
        <w:t>Art. 7º</w:t>
      </w:r>
      <w:r w:rsidRPr="004C2EDC">
        <w:rPr>
          <w:rFonts w:ascii="Aptos" w:hAnsi="Aptos"/>
        </w:rPr>
        <w:t xml:space="preserve"> O prêmio contará com duas categorias, </w:t>
      </w:r>
      <w:r w:rsidR="001815FC" w:rsidRPr="004C2EDC">
        <w:rPr>
          <w:rFonts w:ascii="Aptos" w:hAnsi="Aptos"/>
        </w:rPr>
        <w:t>profissional</w:t>
      </w:r>
      <w:r w:rsidR="001815FC">
        <w:rPr>
          <w:rFonts w:ascii="Aptos" w:hAnsi="Aptos"/>
        </w:rPr>
        <w:t xml:space="preserve"> e</w:t>
      </w:r>
      <w:r w:rsidR="001815FC" w:rsidRPr="004C2EDC">
        <w:rPr>
          <w:rFonts w:ascii="Aptos" w:hAnsi="Aptos"/>
        </w:rPr>
        <w:t xml:space="preserve"> universitária</w:t>
      </w:r>
      <w:r w:rsidR="001815FC">
        <w:rPr>
          <w:rFonts w:ascii="Aptos" w:hAnsi="Aptos"/>
        </w:rPr>
        <w:t>,</w:t>
      </w:r>
      <w:r w:rsidR="001815FC" w:rsidRPr="004C2EDC">
        <w:rPr>
          <w:rFonts w:ascii="Aptos" w:hAnsi="Aptos"/>
        </w:rPr>
        <w:t xml:space="preserve"> </w:t>
      </w:r>
      <w:r w:rsidRPr="004C2EDC">
        <w:rPr>
          <w:rFonts w:ascii="Aptos" w:hAnsi="Aptos"/>
        </w:rPr>
        <w:t>ambas com o mesmo tema nesta edição:</w:t>
      </w:r>
      <w:r w:rsidR="001815FC">
        <w:rPr>
          <w:rFonts w:ascii="Aptos" w:hAnsi="Aptos"/>
        </w:rPr>
        <w:t xml:space="preserve"> </w:t>
      </w:r>
      <w:r w:rsidR="001815FC" w:rsidRPr="001815FC">
        <w:rPr>
          <w:rFonts w:ascii="Aptos" w:hAnsi="Aptos"/>
          <w:b/>
          <w:bCs/>
        </w:rPr>
        <w:t>“Advocacia pública municipal, inteligência artificial e transformação digital do Estado: desafios da inovação com garantias, transparência e controle”</w:t>
      </w:r>
      <w:r w:rsidR="001815FC">
        <w:rPr>
          <w:rFonts w:ascii="Aptos" w:hAnsi="Aptos"/>
          <w:b/>
          <w:bCs/>
        </w:rPr>
        <w:t>.</w:t>
      </w:r>
    </w:p>
    <w:p w14:paraId="6345D2C1" w14:textId="77777777" w:rsidR="001815FC" w:rsidRDefault="001815FC" w:rsidP="004C2EDC">
      <w:pPr>
        <w:spacing w:line="360" w:lineRule="auto"/>
        <w:jc w:val="both"/>
        <w:rPr>
          <w:rFonts w:ascii="Aptos" w:hAnsi="Aptos"/>
        </w:rPr>
      </w:pPr>
    </w:p>
    <w:p w14:paraId="78F924B0" w14:textId="635B0679" w:rsidR="004C2EDC" w:rsidRPr="004C2EDC" w:rsidRDefault="004C2EDC" w:rsidP="004C2EDC">
      <w:pPr>
        <w:spacing w:line="360" w:lineRule="auto"/>
        <w:jc w:val="both"/>
        <w:rPr>
          <w:rFonts w:ascii="Aptos" w:hAnsi="Aptos"/>
        </w:rPr>
      </w:pPr>
      <w:r w:rsidRPr="004C2EDC">
        <w:rPr>
          <w:rFonts w:ascii="Aptos" w:hAnsi="Aptos"/>
          <w:b/>
          <w:bCs/>
        </w:rPr>
        <w:t>Art. 8º</w:t>
      </w:r>
      <w:r w:rsidRPr="004C2EDC">
        <w:rPr>
          <w:rFonts w:ascii="Aptos" w:hAnsi="Aptos"/>
        </w:rPr>
        <w:t xml:space="preserve"> O interessado em concorrer na categoria universitária deverá comprovar, por intermédio de documento idôneo, que está cursando bacharelado em Direito em instituição regularmente inscrita no MEC no momento da inscrição e do envio do respectivo trabalho.</w:t>
      </w:r>
    </w:p>
    <w:p w14:paraId="090171F8" w14:textId="77777777" w:rsidR="004C2EDC" w:rsidRPr="004C2EDC" w:rsidRDefault="004C2EDC" w:rsidP="004C2EDC">
      <w:pPr>
        <w:spacing w:line="360" w:lineRule="auto"/>
        <w:jc w:val="both"/>
        <w:rPr>
          <w:rFonts w:ascii="Aptos" w:hAnsi="Aptos"/>
        </w:rPr>
      </w:pPr>
      <w:r w:rsidRPr="004C2EDC">
        <w:rPr>
          <w:rFonts w:ascii="Aptos" w:hAnsi="Aptos"/>
          <w:b/>
          <w:bCs/>
        </w:rPr>
        <w:t>§ 1º</w:t>
      </w:r>
      <w:r w:rsidRPr="004C2EDC">
        <w:rPr>
          <w:rFonts w:ascii="Aptos" w:hAnsi="Aptos"/>
        </w:rPr>
        <w:t xml:space="preserve"> Não serão admitidos trabalhos encaminhados por candidato após a sua colação de grau.</w:t>
      </w:r>
    </w:p>
    <w:p w14:paraId="177DFEA7" w14:textId="725A81E4" w:rsidR="004C2EDC" w:rsidRPr="004C2EDC" w:rsidRDefault="004C2EDC" w:rsidP="004C2EDC">
      <w:pPr>
        <w:spacing w:line="360" w:lineRule="auto"/>
        <w:jc w:val="both"/>
        <w:rPr>
          <w:rFonts w:ascii="Aptos" w:hAnsi="Aptos"/>
        </w:rPr>
      </w:pPr>
      <w:r w:rsidRPr="004C2EDC">
        <w:rPr>
          <w:rFonts w:ascii="Aptos" w:hAnsi="Aptos"/>
          <w:b/>
          <w:bCs/>
        </w:rPr>
        <w:t>§ 2º</w:t>
      </w:r>
      <w:r w:rsidRPr="004C2EDC">
        <w:rPr>
          <w:rFonts w:ascii="Aptos" w:hAnsi="Aptos"/>
        </w:rPr>
        <w:t xml:space="preserve"> O interessado em concorrer nesta categoria deverá apresentar estudo de sua autoria, de caráter inédito, sobre </w:t>
      </w:r>
      <w:r w:rsidR="001815FC" w:rsidRPr="001815FC">
        <w:rPr>
          <w:rFonts w:ascii="Aptos" w:hAnsi="Aptos"/>
          <w:b/>
          <w:bCs/>
        </w:rPr>
        <w:t>“Advocacia pública municipal, inteligência artificial e transformação digital do Estado: desafios da inovação com garantias, transparência e controle”</w:t>
      </w:r>
      <w:r w:rsidR="001815FC">
        <w:rPr>
          <w:rFonts w:ascii="Aptos" w:hAnsi="Aptos"/>
          <w:b/>
          <w:bCs/>
        </w:rPr>
        <w:t>.</w:t>
      </w:r>
    </w:p>
    <w:p w14:paraId="23D18914" w14:textId="77777777" w:rsidR="004C2EDC" w:rsidRDefault="004C2EDC" w:rsidP="004C2EDC">
      <w:pPr>
        <w:spacing w:line="360" w:lineRule="auto"/>
        <w:jc w:val="both"/>
        <w:rPr>
          <w:rFonts w:ascii="Aptos" w:hAnsi="Aptos"/>
        </w:rPr>
      </w:pPr>
    </w:p>
    <w:p w14:paraId="579F120D" w14:textId="42FDF5F5" w:rsidR="004C2EDC" w:rsidRPr="004C2EDC" w:rsidRDefault="004C2EDC" w:rsidP="004C2EDC">
      <w:pPr>
        <w:spacing w:line="360" w:lineRule="auto"/>
        <w:jc w:val="both"/>
        <w:rPr>
          <w:rFonts w:ascii="Aptos" w:hAnsi="Aptos"/>
        </w:rPr>
      </w:pPr>
      <w:r w:rsidRPr="004C2EDC">
        <w:rPr>
          <w:rFonts w:ascii="Aptos" w:hAnsi="Aptos"/>
          <w:b/>
          <w:bCs/>
        </w:rPr>
        <w:t>Art. 9º</w:t>
      </w:r>
      <w:r w:rsidRPr="004C2EDC">
        <w:rPr>
          <w:rFonts w:ascii="Aptos" w:hAnsi="Aptos"/>
        </w:rPr>
        <w:t xml:space="preserve"> O interessado em concorrer na categoria profissional deverá comprovar sua regular inscrição na Ordem dos Advogados do Brasil, mediante certidão obtida para essa finalidade, ou, se procurador, ato de investidura no respectivo cargo.</w:t>
      </w:r>
    </w:p>
    <w:p w14:paraId="5CC286E5" w14:textId="4839524B" w:rsidR="004C2EDC" w:rsidRDefault="004C2EDC" w:rsidP="004C2EDC">
      <w:pPr>
        <w:spacing w:line="360" w:lineRule="auto"/>
        <w:jc w:val="both"/>
        <w:rPr>
          <w:rFonts w:ascii="Aptos" w:hAnsi="Aptos"/>
        </w:rPr>
      </w:pPr>
      <w:r w:rsidRPr="004C2EDC">
        <w:rPr>
          <w:rFonts w:ascii="Aptos" w:hAnsi="Aptos"/>
          <w:b/>
          <w:bCs/>
        </w:rPr>
        <w:t>Parágrafo único.</w:t>
      </w:r>
      <w:r w:rsidRPr="004C2EDC">
        <w:rPr>
          <w:rFonts w:ascii="Aptos" w:hAnsi="Aptos"/>
        </w:rPr>
        <w:t xml:space="preserve"> O interessado em concorrer nesta categoria deverá apresentar estudo de sua autoria, de caráter inédito, sobre </w:t>
      </w:r>
      <w:r w:rsidR="001815FC" w:rsidRPr="001815FC">
        <w:rPr>
          <w:rFonts w:ascii="Aptos" w:hAnsi="Aptos"/>
          <w:b/>
          <w:bCs/>
        </w:rPr>
        <w:t>“Advocacia pública municipal, inteligência artificial e transformação digital do Estado: desafios da inovação com garantias, transparência e controle”</w:t>
      </w:r>
      <w:r w:rsidR="001815FC">
        <w:rPr>
          <w:rFonts w:ascii="Aptos" w:hAnsi="Aptos"/>
          <w:b/>
          <w:bCs/>
        </w:rPr>
        <w:t>.</w:t>
      </w:r>
    </w:p>
    <w:p w14:paraId="50ED0CD2" w14:textId="77777777" w:rsidR="004C2EDC" w:rsidRDefault="004C2EDC" w:rsidP="004C2EDC">
      <w:pPr>
        <w:spacing w:line="360" w:lineRule="auto"/>
        <w:jc w:val="both"/>
        <w:rPr>
          <w:rFonts w:ascii="Aptos" w:hAnsi="Aptos"/>
        </w:rPr>
      </w:pPr>
    </w:p>
    <w:p w14:paraId="5CB80F1C" w14:textId="3A00EF67" w:rsidR="004C2EDC" w:rsidRPr="004C2EDC" w:rsidRDefault="004C2EDC" w:rsidP="004C2EDC">
      <w:pPr>
        <w:spacing w:line="360" w:lineRule="auto"/>
        <w:jc w:val="both"/>
        <w:rPr>
          <w:rFonts w:ascii="Aptos" w:hAnsi="Aptos"/>
          <w:b/>
          <w:bCs/>
        </w:rPr>
      </w:pPr>
      <w:r w:rsidRPr="004C2EDC">
        <w:rPr>
          <w:rFonts w:ascii="Aptos" w:hAnsi="Aptos"/>
          <w:b/>
          <w:bCs/>
        </w:rPr>
        <w:t>DO JULGAMENTO</w:t>
      </w:r>
    </w:p>
    <w:p w14:paraId="1C2888D4" w14:textId="77777777" w:rsidR="004C2EDC" w:rsidRPr="004C2EDC" w:rsidRDefault="004C2EDC" w:rsidP="004C2EDC">
      <w:pPr>
        <w:spacing w:line="360" w:lineRule="auto"/>
        <w:jc w:val="both"/>
        <w:rPr>
          <w:rFonts w:ascii="Aptos" w:hAnsi="Aptos"/>
        </w:rPr>
      </w:pPr>
      <w:r w:rsidRPr="004C2EDC">
        <w:rPr>
          <w:rFonts w:ascii="Aptos" w:hAnsi="Aptos"/>
          <w:b/>
          <w:bCs/>
        </w:rPr>
        <w:t>Art. 10.</w:t>
      </w:r>
      <w:r w:rsidRPr="004C2EDC">
        <w:rPr>
          <w:rFonts w:ascii="Aptos" w:hAnsi="Aptos"/>
        </w:rPr>
        <w:t xml:space="preserve"> O julgamento será realizado por comissão julgadora composta por membros do Conselho Editorial, indicados pela Comissão Organizadora.</w:t>
      </w:r>
    </w:p>
    <w:p w14:paraId="5A15F6D2" w14:textId="77777777" w:rsidR="004C2EDC" w:rsidRPr="004C2EDC" w:rsidRDefault="004C2EDC" w:rsidP="004C2EDC">
      <w:pPr>
        <w:spacing w:line="360" w:lineRule="auto"/>
        <w:jc w:val="both"/>
        <w:rPr>
          <w:rFonts w:ascii="Aptos" w:hAnsi="Aptos"/>
        </w:rPr>
      </w:pPr>
      <w:r w:rsidRPr="004C2EDC">
        <w:rPr>
          <w:rFonts w:ascii="Aptos" w:hAnsi="Aptos"/>
          <w:b/>
          <w:bCs/>
        </w:rPr>
        <w:lastRenderedPageBreak/>
        <w:t>§ 1º</w:t>
      </w:r>
      <w:r w:rsidRPr="004C2EDC">
        <w:rPr>
          <w:rFonts w:ascii="Aptos" w:hAnsi="Aptos"/>
        </w:rPr>
        <w:t xml:space="preserve"> Na avaliação do trabalho deverão ser observados os seguintes tópicos:</w:t>
      </w:r>
    </w:p>
    <w:p w14:paraId="17AAACE9" w14:textId="77777777" w:rsidR="004C2EDC" w:rsidRPr="004C2EDC" w:rsidRDefault="004C2EDC" w:rsidP="004C2EDC">
      <w:pPr>
        <w:spacing w:line="360" w:lineRule="auto"/>
        <w:jc w:val="both"/>
        <w:rPr>
          <w:rFonts w:ascii="Aptos" w:hAnsi="Aptos"/>
        </w:rPr>
      </w:pPr>
      <w:r w:rsidRPr="004C2EDC">
        <w:rPr>
          <w:rFonts w:ascii="Aptos" w:hAnsi="Aptos"/>
        </w:rPr>
        <w:t xml:space="preserve">I – </w:t>
      </w:r>
      <w:proofErr w:type="gramStart"/>
      <w:r w:rsidRPr="004C2EDC">
        <w:rPr>
          <w:rFonts w:ascii="Aptos" w:hAnsi="Aptos"/>
        </w:rPr>
        <w:t>forma</w:t>
      </w:r>
      <w:proofErr w:type="gramEnd"/>
      <w:r w:rsidRPr="004C2EDC">
        <w:rPr>
          <w:rFonts w:ascii="Aptos" w:hAnsi="Aptos"/>
        </w:rPr>
        <w:t xml:space="preserve"> de apresentação (margens, espaçamentos, distribuição dos parágrafos, uso de tipos especiais para citações em línguas estrangeiras ou em latim etc.);</w:t>
      </w:r>
    </w:p>
    <w:p w14:paraId="09B8193A" w14:textId="77777777" w:rsidR="004C2EDC" w:rsidRPr="004C2EDC" w:rsidRDefault="004C2EDC" w:rsidP="004C2EDC">
      <w:pPr>
        <w:spacing w:line="360" w:lineRule="auto"/>
        <w:jc w:val="both"/>
        <w:rPr>
          <w:rFonts w:ascii="Aptos" w:hAnsi="Aptos"/>
        </w:rPr>
      </w:pPr>
      <w:r w:rsidRPr="004C2EDC">
        <w:rPr>
          <w:rFonts w:ascii="Aptos" w:hAnsi="Aptos"/>
        </w:rPr>
        <w:t xml:space="preserve">II – </w:t>
      </w:r>
      <w:proofErr w:type="gramStart"/>
      <w:r w:rsidRPr="004C2EDC">
        <w:rPr>
          <w:rFonts w:ascii="Aptos" w:hAnsi="Aptos"/>
        </w:rPr>
        <w:t>redação</w:t>
      </w:r>
      <w:proofErr w:type="gramEnd"/>
      <w:r w:rsidRPr="004C2EDC">
        <w:rPr>
          <w:rFonts w:ascii="Aptos" w:hAnsi="Aptos"/>
        </w:rPr>
        <w:t xml:space="preserve"> (estilo, correção gramatical, forma lógica do texto, linguagem etc.);</w:t>
      </w:r>
    </w:p>
    <w:p w14:paraId="76AC6A7C" w14:textId="77777777" w:rsidR="004C2EDC" w:rsidRPr="004C2EDC" w:rsidRDefault="004C2EDC" w:rsidP="004C2EDC">
      <w:pPr>
        <w:spacing w:line="360" w:lineRule="auto"/>
        <w:jc w:val="both"/>
        <w:rPr>
          <w:rFonts w:ascii="Aptos" w:hAnsi="Aptos"/>
        </w:rPr>
      </w:pPr>
      <w:r w:rsidRPr="004C2EDC">
        <w:rPr>
          <w:rFonts w:ascii="Aptos" w:hAnsi="Aptos"/>
        </w:rPr>
        <w:t>III – tema:</w:t>
      </w:r>
    </w:p>
    <w:p w14:paraId="4F7DFB86" w14:textId="77777777" w:rsidR="004C2EDC" w:rsidRPr="004C2EDC" w:rsidRDefault="004C2EDC" w:rsidP="004C2EDC">
      <w:pPr>
        <w:spacing w:line="360" w:lineRule="auto"/>
        <w:jc w:val="both"/>
        <w:rPr>
          <w:rFonts w:ascii="Aptos" w:hAnsi="Aptos"/>
        </w:rPr>
      </w:pPr>
      <w:r w:rsidRPr="004C2EDC">
        <w:rPr>
          <w:rFonts w:ascii="Aptos" w:hAnsi="Aptos"/>
        </w:rPr>
        <w:t>a) relevância teórica e prática;</w:t>
      </w:r>
    </w:p>
    <w:p w14:paraId="2F2733D9" w14:textId="77777777" w:rsidR="004C2EDC" w:rsidRPr="004C2EDC" w:rsidRDefault="004C2EDC" w:rsidP="004C2EDC">
      <w:pPr>
        <w:spacing w:line="360" w:lineRule="auto"/>
        <w:jc w:val="both"/>
        <w:rPr>
          <w:rFonts w:ascii="Aptos" w:hAnsi="Aptos"/>
        </w:rPr>
      </w:pPr>
      <w:r w:rsidRPr="004C2EDC">
        <w:rPr>
          <w:rFonts w:ascii="Aptos" w:hAnsi="Aptos"/>
        </w:rPr>
        <w:t>b) complexidade;</w:t>
      </w:r>
    </w:p>
    <w:p w14:paraId="0DFCE274" w14:textId="77777777" w:rsidR="004C2EDC" w:rsidRPr="004C2EDC" w:rsidRDefault="004C2EDC" w:rsidP="004C2EDC">
      <w:pPr>
        <w:spacing w:line="360" w:lineRule="auto"/>
        <w:jc w:val="both"/>
        <w:rPr>
          <w:rFonts w:ascii="Aptos" w:hAnsi="Aptos"/>
        </w:rPr>
      </w:pPr>
      <w:r w:rsidRPr="004C2EDC">
        <w:rPr>
          <w:rFonts w:ascii="Aptos" w:hAnsi="Aptos"/>
        </w:rPr>
        <w:t>c) originalidade;</w:t>
      </w:r>
    </w:p>
    <w:p w14:paraId="165D2D19" w14:textId="39882EB8" w:rsidR="004C2EDC" w:rsidRDefault="004C2EDC" w:rsidP="004C2EDC">
      <w:pPr>
        <w:spacing w:line="360" w:lineRule="auto"/>
        <w:jc w:val="both"/>
        <w:rPr>
          <w:rFonts w:ascii="Aptos" w:hAnsi="Aptos"/>
        </w:rPr>
      </w:pPr>
      <w:r w:rsidRPr="004C2EDC">
        <w:rPr>
          <w:rFonts w:ascii="Aptos" w:hAnsi="Aptos"/>
        </w:rPr>
        <w:t>d) conteúdo:</w:t>
      </w:r>
    </w:p>
    <w:p w14:paraId="5C9B0F35" w14:textId="77777777" w:rsidR="007D767C" w:rsidRDefault="007D767C" w:rsidP="004C2EDC">
      <w:pPr>
        <w:spacing w:line="360" w:lineRule="auto"/>
        <w:jc w:val="both"/>
        <w:rPr>
          <w:rFonts w:ascii="Aptos" w:hAnsi="Aptos"/>
        </w:rPr>
      </w:pPr>
      <w:r>
        <w:rPr>
          <w:rFonts w:ascii="Aptos" w:hAnsi="Aptos"/>
        </w:rPr>
        <w:t xml:space="preserve">1. </w:t>
      </w:r>
      <w:r w:rsidR="004C2EDC" w:rsidRPr="004C2EDC">
        <w:rPr>
          <w:rFonts w:ascii="Aptos" w:hAnsi="Aptos"/>
        </w:rPr>
        <w:t>fundamentação;</w:t>
      </w:r>
    </w:p>
    <w:p w14:paraId="37C26403" w14:textId="68C2BFD9" w:rsidR="004C2EDC" w:rsidRPr="004C2EDC" w:rsidRDefault="007D767C" w:rsidP="004C2EDC">
      <w:pPr>
        <w:spacing w:line="360" w:lineRule="auto"/>
        <w:jc w:val="both"/>
        <w:rPr>
          <w:rFonts w:ascii="Aptos" w:hAnsi="Aptos"/>
        </w:rPr>
      </w:pPr>
      <w:r>
        <w:rPr>
          <w:rFonts w:ascii="Aptos" w:hAnsi="Aptos"/>
        </w:rPr>
        <w:t xml:space="preserve">2. </w:t>
      </w:r>
      <w:r w:rsidR="004C2EDC" w:rsidRPr="004C2EDC">
        <w:rPr>
          <w:rFonts w:ascii="Aptos" w:hAnsi="Aptos"/>
        </w:rPr>
        <w:t>raciocínio lógico e poder de persuasão da argumentação;</w:t>
      </w:r>
    </w:p>
    <w:p w14:paraId="37839A43" w14:textId="2790C067" w:rsidR="004C2EDC" w:rsidRPr="004C2EDC" w:rsidRDefault="007D767C" w:rsidP="004C2EDC">
      <w:pPr>
        <w:spacing w:line="360" w:lineRule="auto"/>
        <w:jc w:val="both"/>
        <w:rPr>
          <w:rFonts w:ascii="Aptos" w:hAnsi="Aptos"/>
        </w:rPr>
      </w:pPr>
      <w:r>
        <w:rPr>
          <w:rFonts w:ascii="Aptos" w:hAnsi="Aptos"/>
        </w:rPr>
        <w:t xml:space="preserve">3. </w:t>
      </w:r>
      <w:r w:rsidR="004C2EDC" w:rsidRPr="004C2EDC">
        <w:rPr>
          <w:rFonts w:ascii="Aptos" w:hAnsi="Aptos"/>
        </w:rPr>
        <w:t>atualidade; e</w:t>
      </w:r>
    </w:p>
    <w:p w14:paraId="4EC1C7A4" w14:textId="2A47011D" w:rsidR="004C2EDC" w:rsidRPr="004C2EDC" w:rsidRDefault="007D767C" w:rsidP="004C2EDC">
      <w:pPr>
        <w:spacing w:line="360" w:lineRule="auto"/>
        <w:jc w:val="both"/>
        <w:rPr>
          <w:rFonts w:ascii="Aptos" w:hAnsi="Aptos"/>
        </w:rPr>
      </w:pPr>
      <w:r>
        <w:rPr>
          <w:rFonts w:ascii="Aptos" w:hAnsi="Aptos"/>
        </w:rPr>
        <w:t xml:space="preserve">4. </w:t>
      </w:r>
      <w:r w:rsidR="004C2EDC" w:rsidRPr="004C2EDC">
        <w:rPr>
          <w:rFonts w:ascii="Aptos" w:hAnsi="Aptos"/>
        </w:rPr>
        <w:t>domínio dos conhecimentos e técnicas próprias.</w:t>
      </w:r>
    </w:p>
    <w:p w14:paraId="7B14CD78" w14:textId="77777777" w:rsidR="004C2EDC" w:rsidRPr="004C2EDC" w:rsidRDefault="004C2EDC" w:rsidP="004C2EDC">
      <w:pPr>
        <w:spacing w:line="360" w:lineRule="auto"/>
        <w:jc w:val="both"/>
        <w:rPr>
          <w:rFonts w:ascii="Aptos" w:hAnsi="Aptos"/>
        </w:rPr>
      </w:pPr>
      <w:r w:rsidRPr="004C2EDC">
        <w:rPr>
          <w:rFonts w:ascii="Aptos" w:hAnsi="Aptos"/>
          <w:b/>
          <w:bCs/>
        </w:rPr>
        <w:t>§ 2º</w:t>
      </w:r>
      <w:r w:rsidRPr="004C2EDC">
        <w:rPr>
          <w:rFonts w:ascii="Aptos" w:hAnsi="Aptos"/>
        </w:rPr>
        <w:t xml:space="preserve"> Cada examinador atribuirá sua nota ao trabalho, de 0 (zero) a 10 (dez), a qual resultará da média aritmética das notas dadas nos tópicos referidos no parágrafo anterior.</w:t>
      </w:r>
    </w:p>
    <w:p w14:paraId="681B6E33" w14:textId="77777777" w:rsidR="004C2EDC" w:rsidRPr="004C2EDC" w:rsidRDefault="004C2EDC" w:rsidP="004C2EDC">
      <w:pPr>
        <w:spacing w:line="360" w:lineRule="auto"/>
        <w:jc w:val="both"/>
        <w:rPr>
          <w:rFonts w:ascii="Aptos" w:hAnsi="Aptos"/>
        </w:rPr>
      </w:pPr>
      <w:r w:rsidRPr="004C2EDC">
        <w:rPr>
          <w:rFonts w:ascii="Aptos" w:hAnsi="Aptos"/>
          <w:b/>
          <w:bCs/>
        </w:rPr>
        <w:t>§ 3º</w:t>
      </w:r>
      <w:r w:rsidRPr="004C2EDC">
        <w:rPr>
          <w:rFonts w:ascii="Aptos" w:hAnsi="Aptos"/>
        </w:rPr>
        <w:t xml:space="preserve"> A nota final de avaliação resultará da média aritmética das notas atribuídas ao trabalho pelos examinadores.</w:t>
      </w:r>
    </w:p>
    <w:p w14:paraId="7F5F933C" w14:textId="77777777" w:rsidR="004C2EDC" w:rsidRPr="004C2EDC" w:rsidRDefault="004C2EDC" w:rsidP="004C2EDC">
      <w:pPr>
        <w:spacing w:line="360" w:lineRule="auto"/>
        <w:jc w:val="both"/>
        <w:rPr>
          <w:rFonts w:ascii="Aptos" w:hAnsi="Aptos"/>
        </w:rPr>
      </w:pPr>
      <w:r w:rsidRPr="004C2EDC">
        <w:rPr>
          <w:rFonts w:ascii="Aptos" w:hAnsi="Aptos"/>
          <w:b/>
          <w:bCs/>
        </w:rPr>
        <w:t>§ 4º</w:t>
      </w:r>
      <w:r w:rsidRPr="004C2EDC">
        <w:rPr>
          <w:rFonts w:ascii="Aptos" w:hAnsi="Aptos"/>
        </w:rPr>
        <w:t xml:space="preserve"> A Comissão Julgadora terá prazo até o dia 15 de setembro de 2026 para julgamento das monografias apresentadas.</w:t>
      </w:r>
    </w:p>
    <w:p w14:paraId="10A0568B" w14:textId="77777777" w:rsidR="004C2EDC" w:rsidRPr="004C2EDC" w:rsidRDefault="004C2EDC" w:rsidP="004C2EDC">
      <w:pPr>
        <w:spacing w:line="360" w:lineRule="auto"/>
        <w:jc w:val="both"/>
        <w:rPr>
          <w:rFonts w:ascii="Aptos" w:hAnsi="Aptos"/>
        </w:rPr>
      </w:pPr>
      <w:r w:rsidRPr="004C2EDC">
        <w:rPr>
          <w:rFonts w:ascii="Aptos" w:hAnsi="Aptos"/>
          <w:b/>
          <w:bCs/>
        </w:rPr>
        <w:t>§ 5º</w:t>
      </w:r>
      <w:r w:rsidRPr="004C2EDC">
        <w:rPr>
          <w:rFonts w:ascii="Aptos" w:hAnsi="Aptos"/>
        </w:rPr>
        <w:t xml:space="preserve"> A divulgação do resultado, contendo apenas os trabalhos vencedores, far-se-á no dia 16 de setembro de 2026, na página eletrônica da ANPM, https://www.anpm.com.br.</w:t>
      </w:r>
    </w:p>
    <w:p w14:paraId="7224BBC7" w14:textId="77777777" w:rsidR="004C2EDC" w:rsidRPr="004C2EDC" w:rsidRDefault="004C2EDC" w:rsidP="004C2EDC">
      <w:pPr>
        <w:spacing w:line="360" w:lineRule="auto"/>
        <w:jc w:val="both"/>
        <w:rPr>
          <w:rFonts w:ascii="Aptos" w:hAnsi="Aptos"/>
        </w:rPr>
      </w:pPr>
      <w:r w:rsidRPr="004C2EDC">
        <w:rPr>
          <w:rFonts w:ascii="Aptos" w:hAnsi="Aptos"/>
          <w:b/>
          <w:bCs/>
        </w:rPr>
        <w:t>§ 6º</w:t>
      </w:r>
      <w:r w:rsidRPr="004C2EDC">
        <w:rPr>
          <w:rFonts w:ascii="Aptos" w:hAnsi="Aptos"/>
        </w:rPr>
        <w:t xml:space="preserve"> A Comissão Julgadora poderá decidir não conferir prêmio se as monografias não apresentarem qualidade satisfatória ou se não estiverem adequadas ao tema.</w:t>
      </w:r>
    </w:p>
    <w:p w14:paraId="0644C4B9" w14:textId="77777777" w:rsidR="004C2EDC" w:rsidRPr="004C2EDC" w:rsidRDefault="004C2EDC" w:rsidP="004C2EDC">
      <w:pPr>
        <w:spacing w:line="360" w:lineRule="auto"/>
        <w:jc w:val="both"/>
        <w:rPr>
          <w:rFonts w:ascii="Aptos" w:hAnsi="Aptos"/>
        </w:rPr>
      </w:pPr>
      <w:r w:rsidRPr="004C2EDC">
        <w:rPr>
          <w:rFonts w:ascii="Aptos" w:hAnsi="Aptos"/>
          <w:b/>
          <w:bCs/>
        </w:rPr>
        <w:t>§ 7º</w:t>
      </w:r>
      <w:r w:rsidRPr="004C2EDC">
        <w:rPr>
          <w:rFonts w:ascii="Aptos" w:hAnsi="Aptos"/>
        </w:rPr>
        <w:t xml:space="preserve"> O resultado do julgamento será publicado no site da ANPM, www.anpm.com.br.</w:t>
      </w:r>
    </w:p>
    <w:p w14:paraId="173B9166" w14:textId="77777777" w:rsidR="004C2EDC" w:rsidRPr="004C2EDC" w:rsidRDefault="004C2EDC" w:rsidP="004C2EDC">
      <w:pPr>
        <w:spacing w:line="360" w:lineRule="auto"/>
        <w:jc w:val="both"/>
        <w:rPr>
          <w:rFonts w:ascii="Aptos" w:hAnsi="Aptos"/>
        </w:rPr>
      </w:pPr>
      <w:r w:rsidRPr="004C2EDC">
        <w:rPr>
          <w:rFonts w:ascii="Aptos" w:hAnsi="Aptos"/>
          <w:b/>
          <w:bCs/>
        </w:rPr>
        <w:t>§ 8º</w:t>
      </w:r>
      <w:r w:rsidRPr="004C2EDC">
        <w:rPr>
          <w:rFonts w:ascii="Aptos" w:hAnsi="Aptos"/>
        </w:rPr>
        <w:t xml:space="preserve"> A Comissão Julgadora é soberana, não cabendo, a qualquer título, recurso de suas decisões.</w:t>
      </w:r>
    </w:p>
    <w:p w14:paraId="6345C5A0" w14:textId="77777777" w:rsidR="004C2EDC" w:rsidRPr="004C2EDC" w:rsidRDefault="004C2EDC" w:rsidP="004C2EDC">
      <w:pPr>
        <w:spacing w:line="360" w:lineRule="auto"/>
        <w:jc w:val="both"/>
        <w:rPr>
          <w:rFonts w:ascii="Aptos" w:hAnsi="Aptos"/>
        </w:rPr>
      </w:pPr>
      <w:r w:rsidRPr="004C2EDC">
        <w:rPr>
          <w:rFonts w:ascii="Aptos" w:hAnsi="Aptos"/>
          <w:b/>
          <w:bCs/>
        </w:rPr>
        <w:t>§ 9º</w:t>
      </w:r>
      <w:r w:rsidRPr="004C2EDC">
        <w:rPr>
          <w:rFonts w:ascii="Aptos" w:hAnsi="Aptos"/>
        </w:rPr>
        <w:t xml:space="preserve"> A participação na Comissão Julgadora é de caráter honorífico, não ensejando qualquer forma ou espécie de remuneração.</w:t>
      </w:r>
    </w:p>
    <w:p w14:paraId="0C9A4428" w14:textId="77777777" w:rsidR="004C2EDC" w:rsidRDefault="004C2EDC" w:rsidP="004C2EDC">
      <w:pPr>
        <w:spacing w:line="360" w:lineRule="auto"/>
        <w:jc w:val="both"/>
        <w:rPr>
          <w:rFonts w:ascii="Aptos" w:hAnsi="Aptos"/>
        </w:rPr>
      </w:pPr>
    </w:p>
    <w:p w14:paraId="06BB8796" w14:textId="5F59A19F" w:rsidR="004C2EDC" w:rsidRPr="004C2EDC" w:rsidRDefault="004C2EDC" w:rsidP="004C2EDC">
      <w:pPr>
        <w:spacing w:line="360" w:lineRule="auto"/>
        <w:jc w:val="both"/>
        <w:rPr>
          <w:rFonts w:ascii="Aptos" w:hAnsi="Aptos"/>
          <w:b/>
          <w:bCs/>
        </w:rPr>
      </w:pPr>
      <w:r w:rsidRPr="004C2EDC">
        <w:rPr>
          <w:rFonts w:ascii="Aptos" w:hAnsi="Aptos"/>
          <w:b/>
          <w:bCs/>
        </w:rPr>
        <w:lastRenderedPageBreak/>
        <w:t>DA PREMIAÇÃO</w:t>
      </w:r>
    </w:p>
    <w:p w14:paraId="634D2DA7" w14:textId="77777777" w:rsidR="004C2EDC" w:rsidRPr="004C2EDC" w:rsidRDefault="004C2EDC" w:rsidP="004C2EDC">
      <w:pPr>
        <w:spacing w:line="360" w:lineRule="auto"/>
        <w:jc w:val="both"/>
        <w:rPr>
          <w:rFonts w:ascii="Aptos" w:hAnsi="Aptos"/>
        </w:rPr>
      </w:pPr>
      <w:r w:rsidRPr="004C2EDC">
        <w:rPr>
          <w:rFonts w:ascii="Aptos" w:hAnsi="Aptos"/>
          <w:b/>
          <w:bCs/>
        </w:rPr>
        <w:t>Art. 11</w:t>
      </w:r>
      <w:r w:rsidRPr="004C2EDC">
        <w:rPr>
          <w:rFonts w:ascii="Aptos" w:hAnsi="Aptos"/>
        </w:rPr>
        <w:t>. Para a categoria universitária, será atribuído ao vencedor prêmio em dinheiro no valor de R$ 2.000,00 (dois mil reais).</w:t>
      </w:r>
    </w:p>
    <w:p w14:paraId="22DD474C" w14:textId="77777777" w:rsidR="004C2EDC" w:rsidRPr="004C2EDC" w:rsidRDefault="004C2EDC" w:rsidP="004C2EDC">
      <w:pPr>
        <w:spacing w:line="360" w:lineRule="auto"/>
        <w:jc w:val="both"/>
        <w:rPr>
          <w:rFonts w:ascii="Aptos" w:hAnsi="Aptos"/>
        </w:rPr>
      </w:pPr>
      <w:r w:rsidRPr="004C2EDC">
        <w:rPr>
          <w:rFonts w:ascii="Aptos" w:hAnsi="Aptos"/>
          <w:b/>
          <w:bCs/>
        </w:rPr>
        <w:t>Parágrafo único</w:t>
      </w:r>
      <w:r w:rsidRPr="004C2EDC">
        <w:rPr>
          <w:rFonts w:ascii="Aptos" w:hAnsi="Aptos"/>
        </w:rPr>
        <w:t>. A premiação é individual e intransferível.</w:t>
      </w:r>
    </w:p>
    <w:p w14:paraId="3B04BE81" w14:textId="77777777" w:rsidR="004C2EDC" w:rsidRDefault="004C2EDC" w:rsidP="004C2EDC">
      <w:pPr>
        <w:spacing w:line="360" w:lineRule="auto"/>
        <w:jc w:val="both"/>
        <w:rPr>
          <w:rFonts w:ascii="Aptos" w:hAnsi="Aptos"/>
        </w:rPr>
      </w:pPr>
    </w:p>
    <w:p w14:paraId="1E04EA1B" w14:textId="56D3ACE1" w:rsidR="004C2EDC" w:rsidRPr="004C2EDC" w:rsidRDefault="004C2EDC" w:rsidP="004C2EDC">
      <w:pPr>
        <w:spacing w:line="360" w:lineRule="auto"/>
        <w:jc w:val="both"/>
        <w:rPr>
          <w:rFonts w:ascii="Aptos" w:hAnsi="Aptos"/>
        </w:rPr>
      </w:pPr>
      <w:r w:rsidRPr="004C2EDC">
        <w:rPr>
          <w:rFonts w:ascii="Aptos" w:hAnsi="Aptos"/>
          <w:b/>
          <w:bCs/>
        </w:rPr>
        <w:t>Art. 12.</w:t>
      </w:r>
      <w:r w:rsidRPr="004C2EDC">
        <w:rPr>
          <w:rFonts w:ascii="Aptos" w:hAnsi="Aptos"/>
        </w:rPr>
        <w:t xml:space="preserve"> Para a categoria profissional, serão atribuídos os seguintes prêmios, em dinheiro: R$ </w:t>
      </w:r>
      <w:r w:rsidR="001D1243">
        <w:rPr>
          <w:rFonts w:ascii="Aptos" w:hAnsi="Aptos"/>
        </w:rPr>
        <w:t>5</w:t>
      </w:r>
      <w:r w:rsidRPr="004C2EDC">
        <w:rPr>
          <w:rFonts w:ascii="Aptos" w:hAnsi="Aptos"/>
        </w:rPr>
        <w:t>.000,00 (</w:t>
      </w:r>
      <w:r w:rsidR="001D1243">
        <w:rPr>
          <w:rFonts w:ascii="Aptos" w:hAnsi="Aptos"/>
        </w:rPr>
        <w:t>cinco</w:t>
      </w:r>
      <w:r w:rsidRPr="004C2EDC">
        <w:rPr>
          <w:rFonts w:ascii="Aptos" w:hAnsi="Aptos"/>
        </w:rPr>
        <w:t xml:space="preserve"> mil reais) para o primeiro colocado e R$ </w:t>
      </w:r>
      <w:r w:rsidR="001D1243">
        <w:rPr>
          <w:rFonts w:ascii="Aptos" w:hAnsi="Aptos"/>
        </w:rPr>
        <w:t>3</w:t>
      </w:r>
      <w:r w:rsidRPr="004C2EDC">
        <w:rPr>
          <w:rFonts w:ascii="Aptos" w:hAnsi="Aptos"/>
        </w:rPr>
        <w:t>.000,00 (</w:t>
      </w:r>
      <w:r w:rsidR="001D1243">
        <w:rPr>
          <w:rFonts w:ascii="Aptos" w:hAnsi="Aptos"/>
        </w:rPr>
        <w:t>três</w:t>
      </w:r>
      <w:r w:rsidRPr="004C2EDC">
        <w:rPr>
          <w:rFonts w:ascii="Aptos" w:hAnsi="Aptos"/>
        </w:rPr>
        <w:t xml:space="preserve"> mil reais) para o segundo colocado.</w:t>
      </w:r>
    </w:p>
    <w:p w14:paraId="3D95C9D4" w14:textId="77777777" w:rsidR="004C2EDC" w:rsidRPr="004C2EDC" w:rsidRDefault="004C2EDC" w:rsidP="004C2EDC">
      <w:pPr>
        <w:spacing w:line="360" w:lineRule="auto"/>
        <w:jc w:val="both"/>
        <w:rPr>
          <w:rFonts w:ascii="Aptos" w:hAnsi="Aptos"/>
        </w:rPr>
      </w:pPr>
      <w:r w:rsidRPr="007D767C">
        <w:rPr>
          <w:rFonts w:ascii="Aptos" w:hAnsi="Aptos"/>
          <w:b/>
          <w:bCs/>
        </w:rPr>
        <w:t>§ 1º</w:t>
      </w:r>
      <w:r w:rsidRPr="004C2EDC">
        <w:rPr>
          <w:rFonts w:ascii="Aptos" w:hAnsi="Aptos"/>
        </w:rPr>
        <w:t xml:space="preserve"> A comissão poderá outorgar menção honrosa a outros trabalhos, dentre os não premiados.</w:t>
      </w:r>
    </w:p>
    <w:p w14:paraId="366C9073" w14:textId="77777777" w:rsidR="004C2EDC" w:rsidRPr="004C2EDC" w:rsidRDefault="004C2EDC" w:rsidP="004C2EDC">
      <w:pPr>
        <w:spacing w:line="360" w:lineRule="auto"/>
        <w:jc w:val="both"/>
        <w:rPr>
          <w:rFonts w:ascii="Aptos" w:hAnsi="Aptos"/>
        </w:rPr>
      </w:pPr>
      <w:r w:rsidRPr="007D767C">
        <w:rPr>
          <w:rFonts w:ascii="Aptos" w:hAnsi="Aptos"/>
          <w:b/>
          <w:bCs/>
        </w:rPr>
        <w:t>§ 2º</w:t>
      </w:r>
      <w:r w:rsidRPr="004C2EDC">
        <w:rPr>
          <w:rFonts w:ascii="Aptos" w:hAnsi="Aptos"/>
        </w:rPr>
        <w:t xml:space="preserve"> Não será atribuído prêmio em dinheiro aos autores dos trabalhos agraciados com menção honrosa.</w:t>
      </w:r>
    </w:p>
    <w:p w14:paraId="32AD5D96" w14:textId="77777777" w:rsidR="007D767C" w:rsidRDefault="007D767C" w:rsidP="004C2EDC">
      <w:pPr>
        <w:spacing w:line="360" w:lineRule="auto"/>
        <w:jc w:val="both"/>
        <w:rPr>
          <w:rFonts w:ascii="Aptos" w:hAnsi="Aptos"/>
          <w:b/>
          <w:bCs/>
        </w:rPr>
      </w:pPr>
    </w:p>
    <w:p w14:paraId="7DEE5BB9" w14:textId="6227F9F7" w:rsidR="004C2EDC" w:rsidRPr="004C2EDC" w:rsidRDefault="004C2EDC" w:rsidP="004C2EDC">
      <w:pPr>
        <w:spacing w:line="360" w:lineRule="auto"/>
        <w:jc w:val="both"/>
        <w:rPr>
          <w:rFonts w:ascii="Aptos" w:hAnsi="Aptos"/>
        </w:rPr>
      </w:pPr>
      <w:r w:rsidRPr="007D767C">
        <w:rPr>
          <w:rFonts w:ascii="Aptos" w:hAnsi="Aptos"/>
          <w:b/>
          <w:bCs/>
        </w:rPr>
        <w:t>Art. 13</w:t>
      </w:r>
      <w:r w:rsidRPr="004C2EDC">
        <w:rPr>
          <w:rFonts w:ascii="Aptos" w:hAnsi="Aptos"/>
        </w:rPr>
        <w:t>. Os prêmios, anunciados em 16 de setembro de 2026, serão entregues, em sessão solene promovida pela ANPM, aos premiados que estiverem presentes à 21ª edição do Congresso Brasileiro de Procuradoras e Procuradores Municipais, a ser realizada na cidade de Goiânia, em novembro de 2026.</w:t>
      </w:r>
    </w:p>
    <w:p w14:paraId="3C41C124" w14:textId="77777777" w:rsidR="004C2EDC" w:rsidRPr="004C2EDC" w:rsidRDefault="004C2EDC" w:rsidP="004C2EDC">
      <w:pPr>
        <w:spacing w:line="360" w:lineRule="auto"/>
        <w:jc w:val="both"/>
        <w:rPr>
          <w:rFonts w:ascii="Aptos" w:hAnsi="Aptos"/>
        </w:rPr>
      </w:pPr>
      <w:r w:rsidRPr="007D767C">
        <w:rPr>
          <w:rFonts w:ascii="Aptos" w:hAnsi="Aptos"/>
          <w:b/>
          <w:bCs/>
        </w:rPr>
        <w:t>Parágrafo único.</w:t>
      </w:r>
      <w:r w:rsidRPr="004C2EDC">
        <w:rPr>
          <w:rFonts w:ascii="Aptos" w:hAnsi="Aptos"/>
        </w:rPr>
        <w:t xml:space="preserve"> Na hipótese de não comparecimento do premiado ao evento, a forma de recebimento posterior da premiação será definida mediante ajuste entre as partes.</w:t>
      </w:r>
    </w:p>
    <w:p w14:paraId="419B6283" w14:textId="77777777" w:rsidR="004C2EDC" w:rsidRPr="004C2EDC" w:rsidRDefault="004C2EDC" w:rsidP="004C2EDC">
      <w:pPr>
        <w:spacing w:line="360" w:lineRule="auto"/>
        <w:jc w:val="both"/>
        <w:rPr>
          <w:rFonts w:ascii="Aptos" w:hAnsi="Aptos"/>
        </w:rPr>
      </w:pPr>
      <w:r w:rsidRPr="007D767C">
        <w:rPr>
          <w:rFonts w:ascii="Aptos" w:hAnsi="Aptos"/>
          <w:b/>
          <w:bCs/>
        </w:rPr>
        <w:t>Art. 14.</w:t>
      </w:r>
      <w:r w:rsidRPr="004C2EDC">
        <w:rPr>
          <w:rFonts w:ascii="Aptos" w:hAnsi="Aptos"/>
        </w:rPr>
        <w:t xml:space="preserve"> Os trabalhos premiados poderão ser publicados pela ANPM com expressa menção da ordem de classificação ou da menção honrosa, nos termos do § 1º do art. 12.</w:t>
      </w:r>
    </w:p>
    <w:p w14:paraId="55D3ED40" w14:textId="77777777" w:rsidR="004C2EDC" w:rsidRDefault="004C2EDC" w:rsidP="004C2EDC">
      <w:pPr>
        <w:spacing w:line="360" w:lineRule="auto"/>
        <w:jc w:val="both"/>
        <w:rPr>
          <w:rFonts w:ascii="Aptos" w:hAnsi="Aptos"/>
        </w:rPr>
      </w:pPr>
    </w:p>
    <w:p w14:paraId="011F0CAB" w14:textId="400D35C0" w:rsidR="004C2EDC" w:rsidRPr="004C2EDC" w:rsidRDefault="004C2EDC" w:rsidP="004C2EDC">
      <w:pPr>
        <w:spacing w:line="360" w:lineRule="auto"/>
        <w:jc w:val="both"/>
        <w:rPr>
          <w:rFonts w:ascii="Aptos" w:hAnsi="Aptos"/>
        </w:rPr>
      </w:pPr>
      <w:r w:rsidRPr="004C2EDC">
        <w:rPr>
          <w:rFonts w:ascii="Aptos" w:hAnsi="Aptos"/>
          <w:b/>
          <w:bCs/>
        </w:rPr>
        <w:t>Art. 15.</w:t>
      </w:r>
      <w:r w:rsidRPr="004C2EDC">
        <w:rPr>
          <w:rFonts w:ascii="Aptos" w:hAnsi="Aptos"/>
        </w:rPr>
        <w:t xml:space="preserve"> O(a) candidato(a) premiado(a) deverá apresentar, quando solicitado(a), sob pena de desclassificação, os documentos exigidos pela comissão julgadora.</w:t>
      </w:r>
    </w:p>
    <w:p w14:paraId="1F359DC4" w14:textId="77777777" w:rsidR="004C2EDC" w:rsidRPr="004C2EDC" w:rsidRDefault="004C2EDC" w:rsidP="004C2EDC">
      <w:pPr>
        <w:spacing w:line="360" w:lineRule="auto"/>
        <w:jc w:val="both"/>
        <w:rPr>
          <w:rFonts w:ascii="Aptos" w:hAnsi="Aptos"/>
          <w:b/>
          <w:bCs/>
        </w:rPr>
      </w:pPr>
      <w:r w:rsidRPr="004C2EDC">
        <w:rPr>
          <w:rFonts w:ascii="Aptos" w:hAnsi="Aptos"/>
          <w:b/>
          <w:bCs/>
        </w:rPr>
        <w:t>DO CRONOGRAMA</w:t>
      </w:r>
    </w:p>
    <w:p w14:paraId="66F23108" w14:textId="77777777" w:rsidR="004C2EDC" w:rsidRPr="004C2EDC" w:rsidRDefault="004C2EDC" w:rsidP="004C2EDC">
      <w:pPr>
        <w:spacing w:line="360" w:lineRule="auto"/>
        <w:jc w:val="both"/>
        <w:rPr>
          <w:rFonts w:ascii="Aptos" w:hAnsi="Aptos"/>
          <w:b/>
          <w:bCs/>
        </w:rPr>
      </w:pPr>
      <w:r w:rsidRPr="004C2EDC">
        <w:rPr>
          <w:rFonts w:ascii="Aptos" w:hAnsi="Aptos"/>
          <w:b/>
          <w:bCs/>
        </w:rPr>
        <w:t>ETAPA | DATA | HORÁRIO</w:t>
      </w:r>
    </w:p>
    <w:p w14:paraId="744FFA86" w14:textId="77777777" w:rsidR="004C2EDC" w:rsidRPr="004C2EDC" w:rsidRDefault="004C2EDC" w:rsidP="004C2EDC">
      <w:pPr>
        <w:spacing w:line="360" w:lineRule="auto"/>
        <w:jc w:val="both"/>
        <w:rPr>
          <w:rFonts w:ascii="Aptos" w:hAnsi="Aptos"/>
        </w:rPr>
      </w:pPr>
      <w:r w:rsidRPr="004C2EDC">
        <w:rPr>
          <w:rFonts w:ascii="Aptos" w:hAnsi="Aptos"/>
        </w:rPr>
        <w:t>Lançamento do edital | 28/03/2026 | Até às 23h59</w:t>
      </w:r>
    </w:p>
    <w:p w14:paraId="3B4ADD84" w14:textId="77777777" w:rsidR="004C2EDC" w:rsidRPr="004C2EDC" w:rsidRDefault="004C2EDC" w:rsidP="004C2EDC">
      <w:pPr>
        <w:spacing w:line="360" w:lineRule="auto"/>
        <w:jc w:val="both"/>
        <w:rPr>
          <w:rFonts w:ascii="Aptos" w:hAnsi="Aptos"/>
        </w:rPr>
      </w:pPr>
      <w:r w:rsidRPr="004C2EDC">
        <w:rPr>
          <w:rFonts w:ascii="Aptos" w:hAnsi="Aptos"/>
        </w:rPr>
        <w:t>Inscrição e submissão dos trabalhos | Até 15/07/2026 | Até às 18h</w:t>
      </w:r>
    </w:p>
    <w:p w14:paraId="4220EE17" w14:textId="77777777" w:rsidR="004C2EDC" w:rsidRPr="004C2EDC" w:rsidRDefault="004C2EDC" w:rsidP="004C2EDC">
      <w:pPr>
        <w:spacing w:line="360" w:lineRule="auto"/>
        <w:jc w:val="both"/>
        <w:rPr>
          <w:rFonts w:ascii="Aptos" w:hAnsi="Aptos"/>
        </w:rPr>
      </w:pPr>
      <w:r w:rsidRPr="004C2EDC">
        <w:rPr>
          <w:rFonts w:ascii="Aptos" w:hAnsi="Aptos"/>
        </w:rPr>
        <w:t>Julgamento dos trabalhos | 16/07/2026 a 15/09/2026 | Até às 23h59</w:t>
      </w:r>
    </w:p>
    <w:p w14:paraId="045AB9BB" w14:textId="77777777" w:rsidR="004C2EDC" w:rsidRPr="004C2EDC" w:rsidRDefault="004C2EDC" w:rsidP="004C2EDC">
      <w:pPr>
        <w:spacing w:line="360" w:lineRule="auto"/>
        <w:jc w:val="both"/>
        <w:rPr>
          <w:rFonts w:ascii="Aptos" w:hAnsi="Aptos"/>
        </w:rPr>
      </w:pPr>
      <w:r w:rsidRPr="004C2EDC">
        <w:rPr>
          <w:rFonts w:ascii="Aptos" w:hAnsi="Aptos"/>
        </w:rPr>
        <w:t>Divulgação dos resultados | 16/09/2026 | Até às 23h59</w:t>
      </w:r>
    </w:p>
    <w:p w14:paraId="762445F4" w14:textId="77777777" w:rsidR="004C2EDC" w:rsidRDefault="004C2EDC" w:rsidP="004C2EDC">
      <w:pPr>
        <w:spacing w:line="360" w:lineRule="auto"/>
        <w:jc w:val="both"/>
        <w:rPr>
          <w:rFonts w:ascii="Aptos" w:hAnsi="Aptos"/>
        </w:rPr>
      </w:pPr>
    </w:p>
    <w:p w14:paraId="2793F874" w14:textId="3E419CAC" w:rsidR="004C2EDC" w:rsidRPr="004C2EDC" w:rsidRDefault="004C2EDC" w:rsidP="004C2EDC">
      <w:pPr>
        <w:spacing w:line="360" w:lineRule="auto"/>
        <w:jc w:val="both"/>
        <w:rPr>
          <w:rFonts w:ascii="Aptos" w:hAnsi="Aptos"/>
          <w:b/>
          <w:bCs/>
        </w:rPr>
      </w:pPr>
      <w:r w:rsidRPr="004C2EDC">
        <w:rPr>
          <w:rFonts w:ascii="Aptos" w:hAnsi="Aptos"/>
          <w:b/>
          <w:bCs/>
        </w:rPr>
        <w:t>DA APRESENTAÇÃO</w:t>
      </w:r>
    </w:p>
    <w:p w14:paraId="58399869" w14:textId="77777777" w:rsidR="004C2EDC" w:rsidRDefault="004C2EDC" w:rsidP="004C2EDC">
      <w:pPr>
        <w:spacing w:line="360" w:lineRule="auto"/>
        <w:jc w:val="both"/>
        <w:rPr>
          <w:rFonts w:ascii="Aptos" w:hAnsi="Aptos"/>
          <w:b/>
          <w:bCs/>
        </w:rPr>
      </w:pPr>
    </w:p>
    <w:p w14:paraId="72AF327C" w14:textId="689C88D1" w:rsidR="004C2EDC" w:rsidRDefault="004C2EDC" w:rsidP="004C2EDC">
      <w:pPr>
        <w:spacing w:line="360" w:lineRule="auto"/>
        <w:jc w:val="both"/>
        <w:rPr>
          <w:rFonts w:ascii="Aptos" w:hAnsi="Aptos"/>
        </w:rPr>
      </w:pPr>
      <w:r w:rsidRPr="004C2EDC">
        <w:rPr>
          <w:rFonts w:ascii="Aptos" w:hAnsi="Aptos"/>
          <w:b/>
          <w:bCs/>
        </w:rPr>
        <w:t>Art. 16.</w:t>
      </w:r>
      <w:r w:rsidRPr="004C2EDC">
        <w:rPr>
          <w:rFonts w:ascii="Aptos" w:hAnsi="Aptos"/>
        </w:rPr>
        <w:t xml:space="preserve"> Os trabalhos deverão ser redigidos em língua portuguesa e assinados sob pseudônimo.</w:t>
      </w:r>
    </w:p>
    <w:p w14:paraId="50EFA022" w14:textId="77777777" w:rsidR="007D767C" w:rsidRPr="004C2EDC" w:rsidRDefault="007D767C" w:rsidP="004C2EDC">
      <w:pPr>
        <w:spacing w:line="360" w:lineRule="auto"/>
        <w:jc w:val="both"/>
        <w:rPr>
          <w:rFonts w:ascii="Aptos" w:hAnsi="Aptos"/>
        </w:rPr>
      </w:pPr>
    </w:p>
    <w:p w14:paraId="4630AFAA" w14:textId="3DC24D9B" w:rsidR="004C2EDC" w:rsidRPr="004C2EDC" w:rsidRDefault="004C2EDC" w:rsidP="004C2EDC">
      <w:pPr>
        <w:spacing w:line="360" w:lineRule="auto"/>
        <w:jc w:val="both"/>
        <w:rPr>
          <w:rFonts w:ascii="Aptos" w:hAnsi="Aptos"/>
        </w:rPr>
      </w:pPr>
      <w:r w:rsidRPr="007D767C">
        <w:rPr>
          <w:rFonts w:ascii="Aptos" w:hAnsi="Aptos"/>
          <w:b/>
          <w:bCs/>
        </w:rPr>
        <w:t>Art. 17.</w:t>
      </w:r>
      <w:r w:rsidRPr="004C2EDC">
        <w:rPr>
          <w:rFonts w:ascii="Aptos" w:hAnsi="Aptos"/>
        </w:rPr>
        <w:t xml:space="preserve"> A monografia deverá apresentar o mínimo de 20 (vinte) e o máximo de 35 (trinta</w:t>
      </w:r>
      <w:r w:rsidR="007D767C">
        <w:rPr>
          <w:rFonts w:ascii="Aptos" w:hAnsi="Aptos"/>
        </w:rPr>
        <w:t xml:space="preserve"> e cinco</w:t>
      </w:r>
      <w:r w:rsidRPr="004C2EDC">
        <w:rPr>
          <w:rFonts w:ascii="Aptos" w:hAnsi="Aptos"/>
        </w:rPr>
        <w:t>) laudas, incluindo notas e resumo, não computados eventuais anexos e bibliografia.</w:t>
      </w:r>
    </w:p>
    <w:p w14:paraId="70A4E4FD" w14:textId="77777777" w:rsidR="007D767C" w:rsidRDefault="007D767C" w:rsidP="004C2EDC">
      <w:pPr>
        <w:spacing w:line="360" w:lineRule="auto"/>
        <w:jc w:val="both"/>
        <w:rPr>
          <w:rFonts w:ascii="Aptos" w:hAnsi="Aptos"/>
          <w:b/>
          <w:bCs/>
        </w:rPr>
      </w:pPr>
    </w:p>
    <w:p w14:paraId="54CFE6E5" w14:textId="44A7B3AE" w:rsidR="004C2EDC" w:rsidRPr="004C2EDC" w:rsidRDefault="004C2EDC" w:rsidP="004C2EDC">
      <w:pPr>
        <w:spacing w:line="360" w:lineRule="auto"/>
        <w:jc w:val="both"/>
        <w:rPr>
          <w:rFonts w:ascii="Aptos" w:hAnsi="Aptos"/>
        </w:rPr>
      </w:pPr>
      <w:r w:rsidRPr="007D767C">
        <w:rPr>
          <w:rFonts w:ascii="Aptos" w:hAnsi="Aptos"/>
          <w:b/>
          <w:bCs/>
        </w:rPr>
        <w:t>Art. 18.</w:t>
      </w:r>
      <w:r w:rsidRPr="004C2EDC">
        <w:rPr>
          <w:rFonts w:ascii="Aptos" w:hAnsi="Aptos"/>
        </w:rPr>
        <w:t xml:space="preserve"> Deverão ser observadas as normas da ABNT vigentes.</w:t>
      </w:r>
    </w:p>
    <w:p w14:paraId="46D9CCBD" w14:textId="77777777" w:rsidR="004C2EDC" w:rsidRPr="004C2EDC" w:rsidRDefault="004C2EDC" w:rsidP="004C2EDC">
      <w:pPr>
        <w:spacing w:line="360" w:lineRule="auto"/>
        <w:jc w:val="both"/>
        <w:rPr>
          <w:rFonts w:ascii="Aptos" w:hAnsi="Aptos"/>
        </w:rPr>
      </w:pPr>
      <w:r w:rsidRPr="007D767C">
        <w:rPr>
          <w:rFonts w:ascii="Aptos" w:hAnsi="Aptos"/>
          <w:b/>
          <w:bCs/>
        </w:rPr>
        <w:t>§ 1º</w:t>
      </w:r>
      <w:r w:rsidRPr="004C2EDC">
        <w:rPr>
          <w:rFonts w:ascii="Aptos" w:hAnsi="Aptos"/>
        </w:rPr>
        <w:t xml:space="preserve"> As referências bibliográficas deverão seguir a NBR 6023/2002 (Norma Brasileira da Associação Brasileira de Normas Técnicas – ABNT).</w:t>
      </w:r>
    </w:p>
    <w:p w14:paraId="2C903791" w14:textId="77777777" w:rsidR="004C2EDC" w:rsidRDefault="004C2EDC" w:rsidP="004C2EDC">
      <w:pPr>
        <w:spacing w:line="360" w:lineRule="auto"/>
        <w:jc w:val="both"/>
        <w:rPr>
          <w:rFonts w:ascii="Aptos" w:hAnsi="Aptos"/>
        </w:rPr>
      </w:pPr>
      <w:r w:rsidRPr="007D767C">
        <w:rPr>
          <w:rFonts w:ascii="Aptos" w:hAnsi="Aptos"/>
          <w:b/>
          <w:bCs/>
        </w:rPr>
        <w:t>§ 2º</w:t>
      </w:r>
      <w:r w:rsidRPr="004C2EDC">
        <w:rPr>
          <w:rFonts w:ascii="Aptos" w:hAnsi="Aptos"/>
        </w:rPr>
        <w:t xml:space="preserve"> As citações, ao longo do texto, poderão ser apresentadas em formato de nota de rodapé ao final de cada página (numérico completo), e não no formato autor-data.</w:t>
      </w:r>
    </w:p>
    <w:p w14:paraId="5795BAF5" w14:textId="77777777" w:rsidR="004C2EDC" w:rsidRPr="004C2EDC" w:rsidRDefault="004C2EDC" w:rsidP="004C2EDC">
      <w:pPr>
        <w:spacing w:line="360" w:lineRule="auto"/>
        <w:jc w:val="both"/>
        <w:rPr>
          <w:rFonts w:ascii="Aptos" w:hAnsi="Aptos"/>
        </w:rPr>
      </w:pPr>
    </w:p>
    <w:p w14:paraId="5322E3A1" w14:textId="77777777" w:rsidR="007D767C" w:rsidRDefault="004C2EDC" w:rsidP="004C2EDC">
      <w:pPr>
        <w:spacing w:line="360" w:lineRule="auto"/>
        <w:jc w:val="both"/>
        <w:rPr>
          <w:rFonts w:ascii="Aptos" w:hAnsi="Aptos"/>
        </w:rPr>
      </w:pPr>
      <w:r w:rsidRPr="004C2EDC">
        <w:rPr>
          <w:rFonts w:ascii="Aptos" w:hAnsi="Aptos"/>
          <w:b/>
          <w:bCs/>
        </w:rPr>
        <w:t>Art. 19.</w:t>
      </w:r>
      <w:r w:rsidRPr="004C2EDC">
        <w:rPr>
          <w:rFonts w:ascii="Aptos" w:hAnsi="Aptos"/>
        </w:rPr>
        <w:t xml:space="preserve"> A monografia deverá ser digitada em fonte Times New Roman, tamanho 12, com espaçamento de 1,5 linha, margens esquerda e superior de 3 cm e direita e inferior de 2 cm, em formato A4 (210 mm x 297 mm). </w:t>
      </w:r>
    </w:p>
    <w:p w14:paraId="5C70F4BA" w14:textId="77777777" w:rsidR="007D767C" w:rsidRDefault="007D767C" w:rsidP="004C2EDC">
      <w:pPr>
        <w:spacing w:line="360" w:lineRule="auto"/>
        <w:jc w:val="both"/>
        <w:rPr>
          <w:rFonts w:ascii="Aptos" w:hAnsi="Aptos"/>
        </w:rPr>
      </w:pPr>
    </w:p>
    <w:p w14:paraId="33B08567" w14:textId="07257FE2" w:rsidR="004C2EDC" w:rsidRPr="004C2EDC" w:rsidRDefault="007D767C" w:rsidP="004C2EDC">
      <w:pPr>
        <w:spacing w:line="360" w:lineRule="auto"/>
        <w:jc w:val="both"/>
        <w:rPr>
          <w:rFonts w:ascii="Aptos" w:hAnsi="Aptos"/>
        </w:rPr>
      </w:pPr>
      <w:r w:rsidRPr="007D767C">
        <w:rPr>
          <w:rFonts w:ascii="Aptos" w:hAnsi="Aptos"/>
          <w:b/>
          <w:bCs/>
        </w:rPr>
        <w:t>Parágrafo único:</w:t>
      </w:r>
      <w:r>
        <w:rPr>
          <w:rFonts w:ascii="Aptos" w:hAnsi="Aptos"/>
        </w:rPr>
        <w:t xml:space="preserve"> </w:t>
      </w:r>
      <w:r w:rsidR="004C2EDC" w:rsidRPr="004C2EDC">
        <w:rPr>
          <w:rFonts w:ascii="Aptos" w:hAnsi="Aptos"/>
        </w:rPr>
        <w:t>Nas citações literais com mais de três linhas, deverá ser utilizado destaque do texto, com fonte Times New Roman, tamanho 10, e espaçamento simples.</w:t>
      </w:r>
    </w:p>
    <w:p w14:paraId="6FC14A51" w14:textId="77777777" w:rsidR="004C2EDC" w:rsidRDefault="004C2EDC" w:rsidP="004C2EDC">
      <w:pPr>
        <w:spacing w:line="360" w:lineRule="auto"/>
        <w:jc w:val="both"/>
        <w:rPr>
          <w:rFonts w:ascii="Aptos" w:hAnsi="Aptos"/>
        </w:rPr>
      </w:pPr>
    </w:p>
    <w:p w14:paraId="15FA7E16" w14:textId="563CA636" w:rsidR="004C2EDC" w:rsidRPr="004C2EDC" w:rsidRDefault="004C2EDC" w:rsidP="004C2EDC">
      <w:pPr>
        <w:spacing w:line="360" w:lineRule="auto"/>
        <w:jc w:val="both"/>
        <w:rPr>
          <w:rFonts w:ascii="Aptos" w:hAnsi="Aptos"/>
        </w:rPr>
      </w:pPr>
      <w:r w:rsidRPr="004C2EDC">
        <w:rPr>
          <w:rFonts w:ascii="Aptos" w:hAnsi="Aptos"/>
          <w:b/>
          <w:bCs/>
        </w:rPr>
        <w:t>Art. 20.</w:t>
      </w:r>
      <w:r w:rsidRPr="004C2EDC">
        <w:rPr>
          <w:rFonts w:ascii="Aptos" w:hAnsi="Aptos"/>
        </w:rPr>
        <w:t xml:space="preserve"> Em caso de uso de imagens, estas deverão ser apresentadas no próprio arquivo da monografia, em formato compatível com a visualização eletrônica e com qualidade suficiente para sua adequada leitura.</w:t>
      </w:r>
    </w:p>
    <w:p w14:paraId="3848A708" w14:textId="77777777" w:rsidR="004C2EDC" w:rsidRDefault="004C2EDC" w:rsidP="004C2EDC">
      <w:pPr>
        <w:spacing w:line="360" w:lineRule="auto"/>
        <w:jc w:val="both"/>
        <w:rPr>
          <w:rFonts w:ascii="Aptos" w:hAnsi="Aptos"/>
        </w:rPr>
      </w:pPr>
    </w:p>
    <w:p w14:paraId="45C3D846" w14:textId="29F50835" w:rsidR="004C2EDC" w:rsidRPr="004C2EDC" w:rsidRDefault="004C2EDC" w:rsidP="004C2EDC">
      <w:pPr>
        <w:spacing w:line="360" w:lineRule="auto"/>
        <w:jc w:val="both"/>
        <w:rPr>
          <w:rFonts w:ascii="Aptos" w:hAnsi="Aptos"/>
        </w:rPr>
      </w:pPr>
      <w:r w:rsidRPr="004C2EDC">
        <w:rPr>
          <w:rFonts w:ascii="Aptos" w:hAnsi="Aptos"/>
          <w:b/>
          <w:bCs/>
        </w:rPr>
        <w:t>Art. 21.</w:t>
      </w:r>
      <w:r w:rsidRPr="004C2EDC">
        <w:rPr>
          <w:rFonts w:ascii="Aptos" w:hAnsi="Aptos"/>
        </w:rPr>
        <w:t xml:space="preserve"> A monografia deverá ser encaminhada exclusivamente para o endereço eletrônico da ANPM.</w:t>
      </w:r>
    </w:p>
    <w:p w14:paraId="054CDDCF" w14:textId="77777777" w:rsidR="004C2EDC" w:rsidRPr="004C2EDC" w:rsidRDefault="004C2EDC" w:rsidP="004C2EDC">
      <w:pPr>
        <w:spacing w:line="360" w:lineRule="auto"/>
        <w:jc w:val="both"/>
        <w:rPr>
          <w:rFonts w:ascii="Aptos" w:hAnsi="Aptos"/>
        </w:rPr>
      </w:pPr>
      <w:r w:rsidRPr="004C2EDC">
        <w:rPr>
          <w:rFonts w:ascii="Aptos" w:hAnsi="Aptos"/>
          <w:b/>
          <w:bCs/>
        </w:rPr>
        <w:lastRenderedPageBreak/>
        <w:t>§ 1º</w:t>
      </w:r>
      <w:r w:rsidRPr="004C2EDC">
        <w:rPr>
          <w:rFonts w:ascii="Aptos" w:hAnsi="Aptos"/>
        </w:rPr>
        <w:t xml:space="preserve"> O arquivo da monografia deverá estar em formato PDF e desidentificado, observadas as exigências de anonimização previstas neste Edital.</w:t>
      </w:r>
    </w:p>
    <w:p w14:paraId="70E602A5" w14:textId="77777777" w:rsidR="004C2EDC" w:rsidRPr="004C2EDC" w:rsidRDefault="004C2EDC" w:rsidP="004C2EDC">
      <w:pPr>
        <w:spacing w:line="360" w:lineRule="auto"/>
        <w:jc w:val="both"/>
        <w:rPr>
          <w:rFonts w:ascii="Aptos" w:hAnsi="Aptos"/>
        </w:rPr>
      </w:pPr>
      <w:r w:rsidRPr="004C2EDC">
        <w:rPr>
          <w:rFonts w:ascii="Aptos" w:hAnsi="Aptos"/>
          <w:b/>
          <w:bCs/>
        </w:rPr>
        <w:t>§ 2º</w:t>
      </w:r>
      <w:r w:rsidRPr="004C2EDC">
        <w:rPr>
          <w:rFonts w:ascii="Aptos" w:hAnsi="Aptos"/>
        </w:rPr>
        <w:t xml:space="preserve"> O formulário de inscrição e os documentos comprobatórios da categoria de inscrição deverão ser encaminhados separadamente da monografia, em arquivos próprios.</w:t>
      </w:r>
    </w:p>
    <w:p w14:paraId="656AEAFC" w14:textId="77777777" w:rsidR="004C2EDC" w:rsidRDefault="004C2EDC" w:rsidP="004C2EDC">
      <w:pPr>
        <w:spacing w:line="360" w:lineRule="auto"/>
        <w:jc w:val="both"/>
        <w:rPr>
          <w:rFonts w:ascii="Aptos" w:hAnsi="Aptos"/>
        </w:rPr>
      </w:pPr>
    </w:p>
    <w:p w14:paraId="430079D7" w14:textId="3498CFDC" w:rsidR="004C2EDC" w:rsidRPr="004C2EDC" w:rsidRDefault="004C2EDC" w:rsidP="004C2EDC">
      <w:pPr>
        <w:spacing w:line="360" w:lineRule="auto"/>
        <w:jc w:val="both"/>
        <w:rPr>
          <w:rFonts w:ascii="Aptos" w:hAnsi="Aptos"/>
          <w:b/>
          <w:bCs/>
        </w:rPr>
      </w:pPr>
      <w:r w:rsidRPr="004C2EDC">
        <w:rPr>
          <w:rFonts w:ascii="Aptos" w:hAnsi="Aptos"/>
          <w:b/>
          <w:bCs/>
        </w:rPr>
        <w:t>DAS DISPOSIÇÕES FINAIS</w:t>
      </w:r>
    </w:p>
    <w:p w14:paraId="044EF75D" w14:textId="77777777" w:rsidR="004C2EDC" w:rsidRPr="004C2EDC" w:rsidRDefault="004C2EDC" w:rsidP="004C2EDC">
      <w:pPr>
        <w:spacing w:line="360" w:lineRule="auto"/>
        <w:jc w:val="both"/>
        <w:rPr>
          <w:rFonts w:ascii="Aptos" w:hAnsi="Aptos"/>
        </w:rPr>
      </w:pPr>
      <w:r w:rsidRPr="004C2EDC">
        <w:rPr>
          <w:rFonts w:ascii="Aptos" w:hAnsi="Aptos"/>
          <w:b/>
          <w:bCs/>
        </w:rPr>
        <w:t>Art. 22.</w:t>
      </w:r>
      <w:r w:rsidRPr="004C2EDC">
        <w:rPr>
          <w:rFonts w:ascii="Aptos" w:hAnsi="Aptos"/>
        </w:rPr>
        <w:t xml:space="preserve"> Os direitos de publicação dos trabalhos pertencerão exclusivamente à ANPM, que ficará autorizada a publicar e reproduzir, total ou parcialmente, a obra, a qualquer tempo, por qualquer meio de comunicação, inclusive internet, e em qualquer idioma, desde que respeitados os direitos autorais do autor.</w:t>
      </w:r>
    </w:p>
    <w:p w14:paraId="4A54956B" w14:textId="77777777" w:rsidR="004C2EDC" w:rsidRDefault="004C2EDC" w:rsidP="004C2EDC">
      <w:pPr>
        <w:spacing w:line="360" w:lineRule="auto"/>
        <w:jc w:val="both"/>
        <w:rPr>
          <w:rFonts w:ascii="Aptos" w:hAnsi="Aptos"/>
          <w:b/>
          <w:bCs/>
        </w:rPr>
      </w:pPr>
    </w:p>
    <w:p w14:paraId="4F8E05EB" w14:textId="76057489" w:rsidR="004C2EDC" w:rsidRDefault="004C2EDC" w:rsidP="004C2EDC">
      <w:pPr>
        <w:spacing w:line="360" w:lineRule="auto"/>
        <w:jc w:val="both"/>
        <w:rPr>
          <w:rFonts w:ascii="Aptos" w:hAnsi="Aptos"/>
        </w:rPr>
      </w:pPr>
      <w:r w:rsidRPr="004C2EDC">
        <w:rPr>
          <w:rFonts w:ascii="Aptos" w:hAnsi="Aptos"/>
          <w:b/>
          <w:bCs/>
        </w:rPr>
        <w:t>Art. 23.</w:t>
      </w:r>
      <w:r w:rsidRPr="004C2EDC">
        <w:rPr>
          <w:rFonts w:ascii="Aptos" w:hAnsi="Aptos"/>
        </w:rPr>
        <w:t xml:space="preserve"> Os originais dos trabalhos premiados poderão integrar o acervo da Biblioteca da ANPM.</w:t>
      </w:r>
    </w:p>
    <w:p w14:paraId="273DF698" w14:textId="77777777" w:rsidR="004C2EDC" w:rsidRDefault="004C2EDC" w:rsidP="004C2EDC">
      <w:pPr>
        <w:spacing w:line="360" w:lineRule="auto"/>
        <w:jc w:val="both"/>
        <w:rPr>
          <w:rFonts w:ascii="Aptos" w:hAnsi="Aptos"/>
        </w:rPr>
      </w:pPr>
    </w:p>
    <w:p w14:paraId="7CC713BA" w14:textId="77777777" w:rsidR="004C2EDC" w:rsidRPr="004C2EDC" w:rsidRDefault="004C2EDC" w:rsidP="004C2EDC">
      <w:pPr>
        <w:spacing w:line="360" w:lineRule="auto"/>
        <w:jc w:val="both"/>
        <w:rPr>
          <w:rFonts w:ascii="Aptos" w:hAnsi="Aptos"/>
        </w:rPr>
      </w:pPr>
      <w:r w:rsidRPr="004C2EDC">
        <w:rPr>
          <w:rFonts w:ascii="Aptos" w:hAnsi="Aptos"/>
          <w:b/>
          <w:bCs/>
        </w:rPr>
        <w:t>Art. 24.</w:t>
      </w:r>
      <w:r w:rsidRPr="004C2EDC">
        <w:rPr>
          <w:rFonts w:ascii="Aptos" w:hAnsi="Aptos"/>
        </w:rPr>
        <w:t xml:space="preserve"> Outras informações sobre o concurso poderão ser obtidas pelo e-mail secretaria.geral@anpm.com.br ou pelo telefone (61) 3963-9089.</w:t>
      </w:r>
    </w:p>
    <w:p w14:paraId="01856D43" w14:textId="77777777" w:rsidR="004C2EDC" w:rsidRDefault="004C2EDC" w:rsidP="004C2EDC">
      <w:pPr>
        <w:spacing w:line="360" w:lineRule="auto"/>
        <w:jc w:val="both"/>
        <w:rPr>
          <w:rFonts w:ascii="Aptos" w:hAnsi="Aptos"/>
        </w:rPr>
      </w:pPr>
    </w:p>
    <w:p w14:paraId="7C4CB563" w14:textId="25E9483F" w:rsidR="004C2EDC" w:rsidRPr="004C2EDC" w:rsidRDefault="004C2EDC" w:rsidP="004C2EDC">
      <w:pPr>
        <w:spacing w:line="360" w:lineRule="auto"/>
        <w:jc w:val="both"/>
        <w:rPr>
          <w:rFonts w:ascii="Aptos" w:hAnsi="Aptos"/>
        </w:rPr>
      </w:pPr>
      <w:r w:rsidRPr="004C2EDC">
        <w:rPr>
          <w:rFonts w:ascii="Aptos" w:hAnsi="Aptos"/>
          <w:b/>
          <w:bCs/>
        </w:rPr>
        <w:t>Art. 25.</w:t>
      </w:r>
      <w:r w:rsidRPr="004C2EDC">
        <w:rPr>
          <w:rFonts w:ascii="Aptos" w:hAnsi="Aptos"/>
        </w:rPr>
        <w:t xml:space="preserve"> Os casos omissos serão resolvidos pela Comissão Organizadora.</w:t>
      </w:r>
    </w:p>
    <w:p w14:paraId="25D789AF" w14:textId="77777777" w:rsidR="004C2EDC" w:rsidRPr="004C2EDC" w:rsidRDefault="004C2EDC" w:rsidP="004C2EDC">
      <w:pPr>
        <w:spacing w:line="360" w:lineRule="auto"/>
        <w:jc w:val="both"/>
        <w:rPr>
          <w:rFonts w:ascii="Aptos" w:hAnsi="Aptos"/>
        </w:rPr>
      </w:pPr>
    </w:p>
    <w:p w14:paraId="58C9B5A5" w14:textId="77777777" w:rsidR="004C2EDC" w:rsidRPr="004C2EDC" w:rsidRDefault="004C2EDC" w:rsidP="004C2EDC">
      <w:pPr>
        <w:spacing w:line="360" w:lineRule="auto"/>
        <w:jc w:val="both"/>
        <w:rPr>
          <w:rFonts w:ascii="Aptos" w:hAnsi="Aptos"/>
        </w:rPr>
      </w:pPr>
      <w:r w:rsidRPr="004C2EDC">
        <w:rPr>
          <w:rFonts w:ascii="Aptos" w:hAnsi="Aptos"/>
        </w:rPr>
        <w:t>Brasília, 28 de março de 2026.</w:t>
      </w:r>
    </w:p>
    <w:p w14:paraId="4D4A6830" w14:textId="77777777" w:rsidR="004C2EDC" w:rsidRPr="004C2EDC" w:rsidRDefault="004C2EDC" w:rsidP="004C2EDC">
      <w:pPr>
        <w:spacing w:line="360" w:lineRule="auto"/>
        <w:jc w:val="both"/>
        <w:rPr>
          <w:rFonts w:ascii="Aptos" w:hAnsi="Aptos"/>
        </w:rPr>
      </w:pPr>
    </w:p>
    <w:p w14:paraId="203DE797" w14:textId="76BD44AE" w:rsidR="004C2EDC" w:rsidRPr="004C2EDC" w:rsidRDefault="004C2EDC" w:rsidP="004C2EDC">
      <w:pPr>
        <w:spacing w:line="360" w:lineRule="auto"/>
        <w:jc w:val="center"/>
        <w:rPr>
          <w:rFonts w:ascii="Aptos" w:hAnsi="Aptos"/>
          <w:b/>
          <w:bCs/>
        </w:rPr>
      </w:pPr>
      <w:r w:rsidRPr="004C2EDC">
        <w:rPr>
          <w:rFonts w:ascii="Aptos" w:hAnsi="Aptos"/>
          <w:b/>
          <w:bCs/>
        </w:rPr>
        <w:t xml:space="preserve">Anne </w:t>
      </w:r>
      <w:proofErr w:type="spellStart"/>
      <w:r w:rsidRPr="004C2EDC">
        <w:rPr>
          <w:rFonts w:ascii="Aptos" w:hAnsi="Aptos"/>
          <w:b/>
          <w:bCs/>
        </w:rPr>
        <w:t>Karole</w:t>
      </w:r>
      <w:proofErr w:type="spellEnd"/>
      <w:r w:rsidRPr="004C2EDC">
        <w:rPr>
          <w:rFonts w:ascii="Aptos" w:hAnsi="Aptos"/>
          <w:b/>
          <w:bCs/>
        </w:rPr>
        <w:t xml:space="preserve"> Silva Fontenelle de Britto</w:t>
      </w:r>
    </w:p>
    <w:p w14:paraId="01EA4807" w14:textId="77777777" w:rsidR="004C2EDC" w:rsidRPr="004C2EDC" w:rsidRDefault="004C2EDC" w:rsidP="004C2EDC">
      <w:pPr>
        <w:spacing w:line="360" w:lineRule="auto"/>
        <w:jc w:val="center"/>
        <w:rPr>
          <w:rFonts w:ascii="Aptos" w:hAnsi="Aptos"/>
          <w:b/>
          <w:bCs/>
        </w:rPr>
      </w:pPr>
      <w:r w:rsidRPr="004C2EDC">
        <w:rPr>
          <w:rFonts w:ascii="Aptos" w:hAnsi="Aptos"/>
          <w:b/>
          <w:bCs/>
        </w:rPr>
        <w:t>Presidente da ANPM</w:t>
      </w:r>
    </w:p>
    <w:p w14:paraId="13D9E28D" w14:textId="77777777" w:rsidR="004C2EDC" w:rsidRPr="004C2EDC" w:rsidRDefault="004C2EDC" w:rsidP="004C2EDC">
      <w:pPr>
        <w:spacing w:line="360" w:lineRule="auto"/>
        <w:jc w:val="both"/>
        <w:rPr>
          <w:rFonts w:ascii="Aptos" w:hAnsi="Aptos"/>
        </w:rPr>
      </w:pPr>
    </w:p>
    <w:p w14:paraId="0EDE4ECA" w14:textId="4E56E113" w:rsidR="004C2EDC" w:rsidRPr="004C2EDC" w:rsidRDefault="004C2EDC" w:rsidP="004C2EDC">
      <w:pPr>
        <w:spacing w:line="360" w:lineRule="auto"/>
        <w:jc w:val="both"/>
        <w:rPr>
          <w:rFonts w:ascii="Aptos" w:hAnsi="Aptos"/>
        </w:rPr>
      </w:pPr>
      <w:r w:rsidRPr="004C2EDC">
        <w:rPr>
          <w:rFonts w:ascii="Aptos" w:hAnsi="Aptos"/>
          <w:b/>
          <w:bCs/>
        </w:rPr>
        <w:t>Presidente da Comissão Organizadora</w:t>
      </w:r>
      <w:r w:rsidRPr="004C2EDC">
        <w:rPr>
          <w:rFonts w:ascii="Aptos" w:hAnsi="Aptos"/>
        </w:rPr>
        <w:t xml:space="preserve">: Anne </w:t>
      </w:r>
      <w:proofErr w:type="spellStart"/>
      <w:r w:rsidRPr="004C2EDC">
        <w:rPr>
          <w:rFonts w:ascii="Aptos" w:hAnsi="Aptos"/>
        </w:rPr>
        <w:t>Karole</w:t>
      </w:r>
      <w:proofErr w:type="spellEnd"/>
      <w:r w:rsidRPr="004C2EDC">
        <w:rPr>
          <w:rFonts w:ascii="Aptos" w:hAnsi="Aptos"/>
        </w:rPr>
        <w:t xml:space="preserve"> Silva Fontenelle de Britto</w:t>
      </w:r>
    </w:p>
    <w:p w14:paraId="01814532" w14:textId="77777777" w:rsidR="004C2EDC" w:rsidRPr="004C2EDC" w:rsidRDefault="004C2EDC" w:rsidP="004C2EDC">
      <w:pPr>
        <w:spacing w:line="360" w:lineRule="auto"/>
        <w:jc w:val="both"/>
        <w:rPr>
          <w:rFonts w:ascii="Aptos" w:hAnsi="Aptos"/>
        </w:rPr>
      </w:pPr>
      <w:r w:rsidRPr="004C2EDC">
        <w:rPr>
          <w:rFonts w:ascii="Aptos" w:hAnsi="Aptos"/>
          <w:b/>
          <w:bCs/>
        </w:rPr>
        <w:t>Vice-Presidente da Comissão Organizadora</w:t>
      </w:r>
      <w:r w:rsidRPr="004C2EDC">
        <w:rPr>
          <w:rFonts w:ascii="Aptos" w:hAnsi="Aptos"/>
        </w:rPr>
        <w:t xml:space="preserve">: </w:t>
      </w:r>
      <w:proofErr w:type="spellStart"/>
      <w:r w:rsidRPr="004C2EDC">
        <w:rPr>
          <w:rFonts w:ascii="Aptos" w:hAnsi="Aptos"/>
        </w:rPr>
        <w:t>Taisa</w:t>
      </w:r>
      <w:proofErr w:type="spellEnd"/>
      <w:r w:rsidRPr="004C2EDC">
        <w:rPr>
          <w:rFonts w:ascii="Aptos" w:hAnsi="Aptos"/>
        </w:rPr>
        <w:t xml:space="preserve"> Cintra Dosso</w:t>
      </w:r>
    </w:p>
    <w:p w14:paraId="57485047" w14:textId="77777777" w:rsidR="004C2EDC" w:rsidRPr="004C2EDC" w:rsidRDefault="004C2EDC" w:rsidP="004C2EDC">
      <w:pPr>
        <w:spacing w:line="360" w:lineRule="auto"/>
        <w:jc w:val="both"/>
        <w:rPr>
          <w:rFonts w:ascii="Aptos" w:hAnsi="Aptos"/>
        </w:rPr>
      </w:pPr>
    </w:p>
    <w:p w14:paraId="0C3C87B8" w14:textId="66B60F1F" w:rsidR="004C2EDC" w:rsidRPr="004C2EDC" w:rsidRDefault="004C2EDC" w:rsidP="004C2EDC">
      <w:pPr>
        <w:spacing w:line="360" w:lineRule="auto"/>
        <w:jc w:val="both"/>
        <w:rPr>
          <w:rFonts w:ascii="Aptos" w:hAnsi="Aptos"/>
        </w:rPr>
      </w:pPr>
      <w:r w:rsidRPr="004C2EDC">
        <w:rPr>
          <w:rFonts w:ascii="Aptos" w:hAnsi="Aptos"/>
          <w:b/>
          <w:bCs/>
        </w:rPr>
        <w:t>Coordenadores Científicos</w:t>
      </w:r>
      <w:r w:rsidRPr="004C2EDC">
        <w:rPr>
          <w:rFonts w:ascii="Aptos" w:hAnsi="Aptos"/>
        </w:rPr>
        <w:t>: Raphael Diógenes Serafim Vieira e Gustavo Machado Tavares</w:t>
      </w:r>
      <w:r>
        <w:rPr>
          <w:rFonts w:ascii="Aptos" w:hAnsi="Aptos"/>
        </w:rPr>
        <w:t xml:space="preserve"> e Lilian</w:t>
      </w:r>
      <w:r w:rsidR="007D767C">
        <w:rPr>
          <w:rFonts w:ascii="Aptos" w:hAnsi="Aptos"/>
        </w:rPr>
        <w:t xml:space="preserve"> Oliveira de Azevedo Almeida.</w:t>
      </w:r>
    </w:p>
    <w:p w14:paraId="092F4735" w14:textId="77777777" w:rsidR="004C2EDC" w:rsidRPr="004C2EDC" w:rsidRDefault="004C2EDC" w:rsidP="004C2EDC">
      <w:pPr>
        <w:spacing w:line="360" w:lineRule="auto"/>
        <w:jc w:val="both"/>
        <w:rPr>
          <w:rFonts w:ascii="Aptos" w:hAnsi="Aptos"/>
        </w:rPr>
      </w:pPr>
    </w:p>
    <w:p w14:paraId="75CB79EB" w14:textId="77777777" w:rsidR="004C2EDC" w:rsidRPr="004C2EDC" w:rsidRDefault="004C2EDC" w:rsidP="004C2EDC">
      <w:pPr>
        <w:spacing w:line="360" w:lineRule="auto"/>
        <w:jc w:val="both"/>
        <w:rPr>
          <w:rFonts w:ascii="Aptos" w:hAnsi="Aptos"/>
        </w:rPr>
      </w:pPr>
      <w:r w:rsidRPr="004C2EDC">
        <w:rPr>
          <w:rFonts w:ascii="Aptos" w:hAnsi="Aptos"/>
          <w:b/>
          <w:bCs/>
        </w:rPr>
        <w:t>Presidente da Comissão Julgadora</w:t>
      </w:r>
      <w:r w:rsidRPr="004C2EDC">
        <w:rPr>
          <w:rFonts w:ascii="Aptos" w:hAnsi="Aptos"/>
        </w:rPr>
        <w:t>: Ricardo Marcondes Martins</w:t>
      </w:r>
    </w:p>
    <w:p w14:paraId="1C1F267A" w14:textId="77777777" w:rsidR="004C2EDC" w:rsidRDefault="004C2EDC" w:rsidP="004C2EDC">
      <w:pPr>
        <w:spacing w:line="360" w:lineRule="auto"/>
        <w:jc w:val="both"/>
        <w:rPr>
          <w:rFonts w:ascii="Aptos" w:hAnsi="Aptos"/>
        </w:rPr>
      </w:pPr>
    </w:p>
    <w:p w14:paraId="2E21DD92" w14:textId="6AD22D42" w:rsidR="004C2EDC" w:rsidRDefault="004C2EDC" w:rsidP="004C2EDC">
      <w:pPr>
        <w:spacing w:line="360" w:lineRule="auto"/>
        <w:jc w:val="both"/>
        <w:rPr>
          <w:rFonts w:ascii="Aptos" w:hAnsi="Aptos"/>
        </w:rPr>
      </w:pPr>
      <w:r w:rsidRPr="004C2EDC">
        <w:rPr>
          <w:rFonts w:ascii="Aptos" w:hAnsi="Aptos"/>
          <w:b/>
          <w:bCs/>
        </w:rPr>
        <w:t>Diretoria da ANPM (Biênio 2025-2027):</w:t>
      </w:r>
      <w:r w:rsidRPr="004C2EDC">
        <w:rPr>
          <w:rFonts w:ascii="Aptos" w:hAnsi="Aptos"/>
        </w:rPr>
        <w:t xml:space="preserve"> Presidente: Anne </w:t>
      </w:r>
      <w:proofErr w:type="spellStart"/>
      <w:r w:rsidRPr="004C2EDC">
        <w:rPr>
          <w:rFonts w:ascii="Aptos" w:hAnsi="Aptos"/>
        </w:rPr>
        <w:t>Karole</w:t>
      </w:r>
      <w:proofErr w:type="spellEnd"/>
      <w:r w:rsidRPr="004C2EDC">
        <w:rPr>
          <w:rFonts w:ascii="Aptos" w:hAnsi="Aptos"/>
        </w:rPr>
        <w:t xml:space="preserve"> Silva Fontenelle de Britto – São Luís/MA; Vice-Presidente: Paulo Salamuni – Curitiba/PR; Secretário-Geral: Bernardo </w:t>
      </w:r>
      <w:proofErr w:type="spellStart"/>
      <w:r w:rsidRPr="004C2EDC">
        <w:rPr>
          <w:rFonts w:ascii="Aptos" w:hAnsi="Aptos"/>
        </w:rPr>
        <w:t>Leopardi</w:t>
      </w:r>
      <w:proofErr w:type="spellEnd"/>
      <w:r w:rsidRPr="004C2EDC">
        <w:rPr>
          <w:rFonts w:ascii="Aptos" w:hAnsi="Aptos"/>
        </w:rPr>
        <w:t xml:space="preserve"> Gonçalves Barretto Bastos – Rio Largo/AL; Secretário-Geral Adjunto: Brenno </w:t>
      </w:r>
      <w:proofErr w:type="spellStart"/>
      <w:r w:rsidRPr="004C2EDC">
        <w:rPr>
          <w:rFonts w:ascii="Aptos" w:hAnsi="Aptos"/>
        </w:rPr>
        <w:t>Kelvys</w:t>
      </w:r>
      <w:proofErr w:type="spellEnd"/>
      <w:r w:rsidRPr="004C2EDC">
        <w:rPr>
          <w:rFonts w:ascii="Aptos" w:hAnsi="Aptos"/>
        </w:rPr>
        <w:t xml:space="preserve"> Souza Marques – Goiânia/GO; Diretora de Defesa de Prerrogativas: Hercília Maria Portela Procópio – Belo Horizonte/MG; Diretora de Defesa de Prerrogativas Adjunta: Maria Antônia da Silva Jorge – Palmas/TO; Diretor Financeiro: Luciano Artur </w:t>
      </w:r>
      <w:proofErr w:type="spellStart"/>
      <w:r w:rsidRPr="004C2EDC">
        <w:rPr>
          <w:rFonts w:ascii="Aptos" w:hAnsi="Aptos"/>
        </w:rPr>
        <w:t>Hutzelmann</w:t>
      </w:r>
      <w:proofErr w:type="spellEnd"/>
      <w:r w:rsidRPr="004C2EDC">
        <w:rPr>
          <w:rFonts w:ascii="Aptos" w:hAnsi="Aptos"/>
        </w:rPr>
        <w:t xml:space="preserve"> – Blumenau/SC; Diretora Financeira Adjunta: Thaís Ferreira Viturino </w:t>
      </w:r>
      <w:proofErr w:type="spellStart"/>
      <w:r w:rsidRPr="004C2EDC">
        <w:rPr>
          <w:rFonts w:ascii="Aptos" w:hAnsi="Aptos"/>
        </w:rPr>
        <w:t>Boueres</w:t>
      </w:r>
      <w:proofErr w:type="spellEnd"/>
      <w:r w:rsidRPr="004C2EDC">
        <w:rPr>
          <w:rFonts w:ascii="Aptos" w:hAnsi="Aptos"/>
        </w:rPr>
        <w:t xml:space="preserve"> – João Pessoa/PB; Diretora Jurídica: Tereza Cristina Pasolini – Vitória/ES; Diretor Jurídico Adjunto: Vinícius Pinho de Oliveira – Rio de Janeiro/RJ; Diretora de Comunicações: Maria Amélia Maciel Machado – Salvador/BA; Diretora de Comunicações Adjunta: Aline Cotrim Santos – Lauro de Freitas/BA; Diretor de Relações Institucionais: Marcos Augusto Carboni – São Paulo/SP; Diretor de Relações Institucionais Adjunto: Rodrigo Esteves Santos Pires – Juiz de Fora/MG; Diretor de Filiação, Planejamento e Estruturação: Armando José da Costa Domingues – Porto Alegre/RS; Diretor de Filiação, Planejamento e Estruturação Adjunto: Victor Oliveira Silva – Maceió/AL; Diretora de Assuntos Legislativos: Débora </w:t>
      </w:r>
      <w:proofErr w:type="spellStart"/>
      <w:r w:rsidRPr="004C2EDC">
        <w:rPr>
          <w:rFonts w:ascii="Aptos" w:hAnsi="Aptos"/>
        </w:rPr>
        <w:t>Bergantin</w:t>
      </w:r>
      <w:proofErr w:type="spellEnd"/>
      <w:r w:rsidRPr="004C2EDC">
        <w:rPr>
          <w:rFonts w:ascii="Aptos" w:hAnsi="Aptos"/>
        </w:rPr>
        <w:t xml:space="preserve"> </w:t>
      </w:r>
      <w:proofErr w:type="spellStart"/>
      <w:r w:rsidRPr="004C2EDC">
        <w:rPr>
          <w:rFonts w:ascii="Aptos" w:hAnsi="Aptos"/>
        </w:rPr>
        <w:t>Megid</w:t>
      </w:r>
      <w:proofErr w:type="spellEnd"/>
      <w:r w:rsidRPr="004C2EDC">
        <w:rPr>
          <w:rFonts w:ascii="Aptos" w:hAnsi="Aptos"/>
        </w:rPr>
        <w:t xml:space="preserve"> Amaro – Cuiabá/MT; Diretor de Assuntos Legislativos Adjunto: Saulo Gonçalves Santos – Caucaia/CE; Diretor de Eventos Científicos: Bruno Sampaio Ferreira da Silva – Recife/PE; Diretora de Eventos Científicos Adjunta: Maíra </w:t>
      </w:r>
      <w:proofErr w:type="spellStart"/>
      <w:r w:rsidRPr="004C2EDC">
        <w:rPr>
          <w:rFonts w:ascii="Aptos" w:hAnsi="Aptos"/>
        </w:rPr>
        <w:t>Neurauter</w:t>
      </w:r>
      <w:proofErr w:type="spellEnd"/>
      <w:r w:rsidRPr="004C2EDC">
        <w:rPr>
          <w:rFonts w:ascii="Aptos" w:hAnsi="Aptos"/>
        </w:rPr>
        <w:t xml:space="preserve"> – Campinas/SP.</w:t>
      </w:r>
    </w:p>
    <w:p w14:paraId="00813720" w14:textId="77777777" w:rsidR="004C2EDC" w:rsidRDefault="004C2EDC" w:rsidP="004C2EDC">
      <w:pPr>
        <w:spacing w:line="360" w:lineRule="auto"/>
        <w:jc w:val="both"/>
        <w:rPr>
          <w:rFonts w:ascii="Aptos" w:hAnsi="Aptos"/>
        </w:rPr>
      </w:pPr>
    </w:p>
    <w:p w14:paraId="0ED6F2E3" w14:textId="77777777" w:rsidR="004C2EDC" w:rsidRPr="004C2EDC" w:rsidRDefault="004C2EDC" w:rsidP="004C2EDC">
      <w:pPr>
        <w:spacing w:line="360" w:lineRule="auto"/>
        <w:jc w:val="both"/>
        <w:rPr>
          <w:rFonts w:ascii="Aptos" w:hAnsi="Aptos"/>
          <w:b/>
          <w:bCs/>
        </w:rPr>
      </w:pPr>
      <w:r w:rsidRPr="004C2EDC">
        <w:rPr>
          <w:rFonts w:ascii="Aptos" w:hAnsi="Aptos"/>
          <w:b/>
          <w:bCs/>
        </w:rPr>
        <w:t>COMISSÃO JULGADORA/CONSELHO EDITORIAL</w:t>
      </w:r>
    </w:p>
    <w:p w14:paraId="6730B771" w14:textId="77777777" w:rsidR="004C2EDC" w:rsidRPr="004C2EDC" w:rsidRDefault="004C2EDC" w:rsidP="004C2EDC">
      <w:pPr>
        <w:spacing w:line="360" w:lineRule="auto"/>
        <w:jc w:val="both"/>
        <w:rPr>
          <w:rFonts w:ascii="Aptos" w:hAnsi="Aptos"/>
        </w:rPr>
      </w:pPr>
      <w:r w:rsidRPr="004C2EDC">
        <w:rPr>
          <w:rFonts w:ascii="Aptos" w:hAnsi="Aptos"/>
          <w:b/>
          <w:bCs/>
        </w:rPr>
        <w:t>Presidente</w:t>
      </w:r>
      <w:r w:rsidRPr="004C2EDC">
        <w:rPr>
          <w:rFonts w:ascii="Aptos" w:hAnsi="Aptos"/>
        </w:rPr>
        <w:t>: Ricardo Marcondes Martins (São Paulo)</w:t>
      </w:r>
    </w:p>
    <w:p w14:paraId="52FA671B" w14:textId="77777777" w:rsidR="004C2EDC" w:rsidRPr="004C2EDC" w:rsidRDefault="004C2EDC" w:rsidP="004C2EDC">
      <w:pPr>
        <w:spacing w:line="360" w:lineRule="auto"/>
        <w:jc w:val="both"/>
        <w:rPr>
          <w:rFonts w:ascii="Aptos" w:hAnsi="Aptos"/>
        </w:rPr>
      </w:pPr>
      <w:r w:rsidRPr="004C2EDC">
        <w:rPr>
          <w:rFonts w:ascii="Aptos" w:hAnsi="Aptos"/>
        </w:rPr>
        <w:t xml:space="preserve">Alexsandro </w:t>
      </w:r>
      <w:proofErr w:type="spellStart"/>
      <w:r w:rsidRPr="004C2EDC">
        <w:rPr>
          <w:rFonts w:ascii="Aptos" w:hAnsi="Aptos"/>
        </w:rPr>
        <w:t>Rahbani</w:t>
      </w:r>
      <w:proofErr w:type="spellEnd"/>
      <w:r w:rsidRPr="004C2EDC">
        <w:rPr>
          <w:rFonts w:ascii="Aptos" w:hAnsi="Aptos"/>
        </w:rPr>
        <w:t xml:space="preserve"> Aragão Feijó (Maranhão)</w:t>
      </w:r>
    </w:p>
    <w:p w14:paraId="6B5256B7" w14:textId="77777777" w:rsidR="004C2EDC" w:rsidRPr="004C2EDC" w:rsidRDefault="004C2EDC" w:rsidP="004C2EDC">
      <w:pPr>
        <w:spacing w:line="360" w:lineRule="auto"/>
        <w:jc w:val="both"/>
        <w:rPr>
          <w:rFonts w:ascii="Aptos" w:hAnsi="Aptos"/>
        </w:rPr>
      </w:pPr>
      <w:r w:rsidRPr="004C2EDC">
        <w:rPr>
          <w:rFonts w:ascii="Aptos" w:hAnsi="Aptos"/>
        </w:rPr>
        <w:t>Bruno Santos Cunha (Pernambuco).</w:t>
      </w:r>
    </w:p>
    <w:p w14:paraId="50D59780" w14:textId="77777777" w:rsidR="004C2EDC" w:rsidRPr="004C2EDC" w:rsidRDefault="004C2EDC" w:rsidP="004C2EDC">
      <w:pPr>
        <w:spacing w:line="360" w:lineRule="auto"/>
        <w:jc w:val="both"/>
        <w:rPr>
          <w:rFonts w:ascii="Aptos" w:hAnsi="Aptos"/>
        </w:rPr>
      </w:pPr>
      <w:r w:rsidRPr="004C2EDC">
        <w:rPr>
          <w:rFonts w:ascii="Aptos" w:hAnsi="Aptos"/>
        </w:rPr>
        <w:t>Carolina Mérida (Goiás)</w:t>
      </w:r>
    </w:p>
    <w:p w14:paraId="2D21EE6E" w14:textId="77777777" w:rsidR="004C2EDC" w:rsidRPr="004C2EDC" w:rsidRDefault="004C2EDC" w:rsidP="004C2EDC">
      <w:pPr>
        <w:spacing w:line="360" w:lineRule="auto"/>
        <w:jc w:val="both"/>
        <w:rPr>
          <w:rFonts w:ascii="Aptos" w:hAnsi="Aptos"/>
        </w:rPr>
      </w:pPr>
      <w:r w:rsidRPr="004C2EDC">
        <w:rPr>
          <w:rFonts w:ascii="Aptos" w:hAnsi="Aptos"/>
        </w:rPr>
        <w:t>Cristiane da Costa Nery (Rio Grande do Sul)</w:t>
      </w:r>
    </w:p>
    <w:p w14:paraId="09C4BF24" w14:textId="77777777" w:rsidR="004C2EDC" w:rsidRPr="004C2EDC" w:rsidRDefault="004C2EDC" w:rsidP="004C2EDC">
      <w:pPr>
        <w:spacing w:line="360" w:lineRule="auto"/>
        <w:jc w:val="both"/>
        <w:rPr>
          <w:rFonts w:ascii="Aptos" w:hAnsi="Aptos"/>
        </w:rPr>
      </w:pPr>
      <w:r w:rsidRPr="004C2EDC">
        <w:rPr>
          <w:rFonts w:ascii="Aptos" w:hAnsi="Aptos"/>
        </w:rPr>
        <w:t>Daniel Mitidieri Fernandes de Oliveira (Rio de Janeiro)</w:t>
      </w:r>
    </w:p>
    <w:p w14:paraId="5BE57F00" w14:textId="77777777" w:rsidR="004C2EDC" w:rsidRPr="004C2EDC" w:rsidRDefault="004C2EDC" w:rsidP="004C2EDC">
      <w:pPr>
        <w:spacing w:line="360" w:lineRule="auto"/>
        <w:jc w:val="both"/>
        <w:rPr>
          <w:rFonts w:ascii="Aptos" w:hAnsi="Aptos"/>
        </w:rPr>
      </w:pPr>
      <w:r w:rsidRPr="004C2EDC">
        <w:rPr>
          <w:rFonts w:ascii="Aptos" w:hAnsi="Aptos"/>
        </w:rPr>
        <w:t xml:space="preserve">Daniela </w:t>
      </w:r>
      <w:proofErr w:type="spellStart"/>
      <w:r w:rsidRPr="004C2EDC">
        <w:rPr>
          <w:rFonts w:ascii="Aptos" w:hAnsi="Aptos"/>
        </w:rPr>
        <w:t>Copetti</w:t>
      </w:r>
      <w:proofErr w:type="spellEnd"/>
      <w:r w:rsidRPr="004C2EDC">
        <w:rPr>
          <w:rFonts w:ascii="Aptos" w:hAnsi="Aptos"/>
        </w:rPr>
        <w:t xml:space="preserve"> Cravo (Rio Grande do Sul)</w:t>
      </w:r>
    </w:p>
    <w:p w14:paraId="0E460250" w14:textId="77777777" w:rsidR="004C2EDC" w:rsidRPr="004C2EDC" w:rsidRDefault="004C2EDC" w:rsidP="004C2EDC">
      <w:pPr>
        <w:spacing w:line="360" w:lineRule="auto"/>
        <w:jc w:val="both"/>
        <w:rPr>
          <w:rFonts w:ascii="Aptos" w:hAnsi="Aptos"/>
        </w:rPr>
      </w:pPr>
      <w:r w:rsidRPr="004C2EDC">
        <w:rPr>
          <w:rFonts w:ascii="Aptos" w:hAnsi="Aptos"/>
        </w:rPr>
        <w:t>Débora Sotto (São Paulo)</w:t>
      </w:r>
    </w:p>
    <w:p w14:paraId="2ED36C57" w14:textId="77777777" w:rsidR="004C2EDC" w:rsidRPr="004C2EDC" w:rsidRDefault="004C2EDC" w:rsidP="004C2EDC">
      <w:pPr>
        <w:spacing w:line="360" w:lineRule="auto"/>
        <w:jc w:val="both"/>
        <w:rPr>
          <w:rFonts w:ascii="Aptos" w:hAnsi="Aptos"/>
        </w:rPr>
      </w:pPr>
      <w:r w:rsidRPr="004C2EDC">
        <w:rPr>
          <w:rFonts w:ascii="Aptos" w:hAnsi="Aptos"/>
        </w:rPr>
        <w:t xml:space="preserve">Flávia </w:t>
      </w:r>
      <w:proofErr w:type="spellStart"/>
      <w:r w:rsidRPr="004C2EDC">
        <w:rPr>
          <w:rFonts w:ascii="Aptos" w:hAnsi="Aptos"/>
        </w:rPr>
        <w:t>Marckezine</w:t>
      </w:r>
      <w:proofErr w:type="spellEnd"/>
      <w:r w:rsidRPr="004C2EDC">
        <w:rPr>
          <w:rFonts w:ascii="Aptos" w:hAnsi="Aptos"/>
        </w:rPr>
        <w:t xml:space="preserve"> (Espírito Santo)</w:t>
      </w:r>
    </w:p>
    <w:p w14:paraId="7FEFFEB2" w14:textId="77777777" w:rsidR="004C2EDC" w:rsidRPr="004C2EDC" w:rsidRDefault="004C2EDC" w:rsidP="004C2EDC">
      <w:pPr>
        <w:spacing w:line="360" w:lineRule="auto"/>
        <w:jc w:val="both"/>
        <w:rPr>
          <w:rFonts w:ascii="Aptos" w:hAnsi="Aptos"/>
        </w:rPr>
      </w:pPr>
      <w:r w:rsidRPr="004C2EDC">
        <w:rPr>
          <w:rFonts w:ascii="Aptos" w:hAnsi="Aptos"/>
        </w:rPr>
        <w:lastRenderedPageBreak/>
        <w:t>Francisco Bertino Bezerra de Carvalho (Bahia)</w:t>
      </w:r>
    </w:p>
    <w:p w14:paraId="350B029A" w14:textId="77777777" w:rsidR="004C2EDC" w:rsidRPr="004C2EDC" w:rsidRDefault="004C2EDC" w:rsidP="004C2EDC">
      <w:pPr>
        <w:spacing w:line="360" w:lineRule="auto"/>
        <w:jc w:val="both"/>
        <w:rPr>
          <w:rFonts w:ascii="Aptos" w:hAnsi="Aptos"/>
        </w:rPr>
      </w:pPr>
      <w:r w:rsidRPr="004C2EDC">
        <w:rPr>
          <w:rFonts w:ascii="Aptos" w:hAnsi="Aptos"/>
        </w:rPr>
        <w:t xml:space="preserve">Geórgia Teixeira </w:t>
      </w:r>
      <w:proofErr w:type="spellStart"/>
      <w:r w:rsidRPr="004C2EDC">
        <w:rPr>
          <w:rFonts w:ascii="Aptos" w:hAnsi="Aptos"/>
        </w:rPr>
        <w:t>Jezler</w:t>
      </w:r>
      <w:proofErr w:type="spellEnd"/>
      <w:r w:rsidRPr="004C2EDC">
        <w:rPr>
          <w:rFonts w:ascii="Aptos" w:hAnsi="Aptos"/>
        </w:rPr>
        <w:t xml:space="preserve"> Campello (Bahia)</w:t>
      </w:r>
    </w:p>
    <w:p w14:paraId="026FA53E" w14:textId="77777777" w:rsidR="004C2EDC" w:rsidRPr="004C2EDC" w:rsidRDefault="004C2EDC" w:rsidP="004C2EDC">
      <w:pPr>
        <w:spacing w:line="360" w:lineRule="auto"/>
        <w:jc w:val="both"/>
        <w:rPr>
          <w:rFonts w:ascii="Aptos" w:hAnsi="Aptos"/>
        </w:rPr>
      </w:pPr>
      <w:proofErr w:type="spellStart"/>
      <w:r w:rsidRPr="004C2EDC">
        <w:rPr>
          <w:rFonts w:ascii="Aptos" w:hAnsi="Aptos"/>
        </w:rPr>
        <w:t>Luciola</w:t>
      </w:r>
      <w:proofErr w:type="spellEnd"/>
      <w:r w:rsidRPr="004C2EDC">
        <w:rPr>
          <w:rFonts w:ascii="Aptos" w:hAnsi="Aptos"/>
        </w:rPr>
        <w:t xml:space="preserve"> Maria de Aquino Cabral (Ceará)</w:t>
      </w:r>
    </w:p>
    <w:p w14:paraId="1022E017" w14:textId="77777777" w:rsidR="004C2EDC" w:rsidRPr="004C2EDC" w:rsidRDefault="004C2EDC" w:rsidP="004C2EDC">
      <w:pPr>
        <w:spacing w:line="360" w:lineRule="auto"/>
        <w:jc w:val="both"/>
        <w:rPr>
          <w:rFonts w:ascii="Aptos" w:hAnsi="Aptos"/>
        </w:rPr>
      </w:pPr>
      <w:r w:rsidRPr="004C2EDC">
        <w:rPr>
          <w:rFonts w:ascii="Aptos" w:hAnsi="Aptos"/>
        </w:rPr>
        <w:t xml:space="preserve">Márcio </w:t>
      </w:r>
      <w:proofErr w:type="spellStart"/>
      <w:r w:rsidRPr="004C2EDC">
        <w:rPr>
          <w:rFonts w:ascii="Aptos" w:hAnsi="Aptos"/>
        </w:rPr>
        <w:t>Cammarosano</w:t>
      </w:r>
      <w:proofErr w:type="spellEnd"/>
      <w:r w:rsidRPr="004C2EDC">
        <w:rPr>
          <w:rFonts w:ascii="Aptos" w:hAnsi="Aptos"/>
        </w:rPr>
        <w:t xml:space="preserve"> (São Paulo)</w:t>
      </w:r>
    </w:p>
    <w:p w14:paraId="24FB9E69" w14:textId="77777777" w:rsidR="004C2EDC" w:rsidRPr="004C2EDC" w:rsidRDefault="004C2EDC" w:rsidP="004C2EDC">
      <w:pPr>
        <w:spacing w:line="360" w:lineRule="auto"/>
        <w:jc w:val="both"/>
        <w:rPr>
          <w:rFonts w:ascii="Aptos" w:hAnsi="Aptos"/>
        </w:rPr>
      </w:pPr>
      <w:r w:rsidRPr="004C2EDC">
        <w:rPr>
          <w:rFonts w:ascii="Aptos" w:hAnsi="Aptos"/>
        </w:rPr>
        <w:t>Marina Rocha Pontes de Sousa (Pará)</w:t>
      </w:r>
    </w:p>
    <w:p w14:paraId="63F8FAA2" w14:textId="77777777" w:rsidR="004C2EDC" w:rsidRPr="004C2EDC" w:rsidRDefault="004C2EDC" w:rsidP="004C2EDC">
      <w:pPr>
        <w:spacing w:line="360" w:lineRule="auto"/>
        <w:jc w:val="both"/>
        <w:rPr>
          <w:rFonts w:ascii="Aptos" w:hAnsi="Aptos"/>
        </w:rPr>
      </w:pPr>
      <w:proofErr w:type="spellStart"/>
      <w:r w:rsidRPr="004C2EDC">
        <w:rPr>
          <w:rFonts w:ascii="Aptos" w:hAnsi="Aptos"/>
        </w:rPr>
        <w:t>Martônio</w:t>
      </w:r>
      <w:proofErr w:type="spellEnd"/>
      <w:r w:rsidRPr="004C2EDC">
        <w:rPr>
          <w:rFonts w:ascii="Aptos" w:hAnsi="Aptos"/>
        </w:rPr>
        <w:t xml:space="preserve"> Mont'Alverne Barreto Lima (Ceará)</w:t>
      </w:r>
    </w:p>
    <w:p w14:paraId="61B4068B" w14:textId="77777777" w:rsidR="004C2EDC" w:rsidRPr="004C2EDC" w:rsidRDefault="004C2EDC" w:rsidP="004C2EDC">
      <w:pPr>
        <w:spacing w:line="360" w:lineRule="auto"/>
        <w:jc w:val="both"/>
        <w:rPr>
          <w:rFonts w:ascii="Aptos" w:hAnsi="Aptos"/>
        </w:rPr>
      </w:pPr>
      <w:r w:rsidRPr="004C2EDC">
        <w:rPr>
          <w:rFonts w:ascii="Aptos" w:hAnsi="Aptos"/>
        </w:rPr>
        <w:t>Ramon Rocha Santos (Sergipe)</w:t>
      </w:r>
    </w:p>
    <w:p w14:paraId="526BFFB3" w14:textId="77777777" w:rsidR="004C2EDC" w:rsidRPr="004C2EDC" w:rsidRDefault="004C2EDC" w:rsidP="004C2EDC">
      <w:pPr>
        <w:spacing w:line="360" w:lineRule="auto"/>
        <w:jc w:val="both"/>
        <w:rPr>
          <w:rFonts w:ascii="Aptos" w:hAnsi="Aptos"/>
        </w:rPr>
      </w:pPr>
      <w:r w:rsidRPr="004C2EDC">
        <w:rPr>
          <w:rFonts w:ascii="Aptos" w:hAnsi="Aptos"/>
        </w:rPr>
        <w:t>Raphael Diógenes Serafim Vieira (Rio de Janeiro)</w:t>
      </w:r>
    </w:p>
    <w:p w14:paraId="143D63E0" w14:textId="77777777" w:rsidR="004C2EDC" w:rsidRPr="004C2EDC" w:rsidRDefault="004C2EDC" w:rsidP="004C2EDC">
      <w:pPr>
        <w:spacing w:line="360" w:lineRule="auto"/>
        <w:jc w:val="both"/>
        <w:rPr>
          <w:rFonts w:ascii="Aptos" w:hAnsi="Aptos"/>
        </w:rPr>
      </w:pPr>
      <w:r w:rsidRPr="004C2EDC">
        <w:rPr>
          <w:rFonts w:ascii="Aptos" w:hAnsi="Aptos"/>
        </w:rPr>
        <w:t>Thiago Viola Pereira da Silva (Espírito Santo)</w:t>
      </w:r>
    </w:p>
    <w:p w14:paraId="122D46CB" w14:textId="77777777" w:rsidR="004C2EDC" w:rsidRPr="004C2EDC" w:rsidRDefault="004C2EDC" w:rsidP="004C2EDC">
      <w:pPr>
        <w:spacing w:line="360" w:lineRule="auto"/>
        <w:jc w:val="both"/>
        <w:rPr>
          <w:rFonts w:ascii="Aptos" w:hAnsi="Aptos"/>
        </w:rPr>
      </w:pPr>
      <w:r w:rsidRPr="004C2EDC">
        <w:rPr>
          <w:rFonts w:ascii="Aptos" w:hAnsi="Aptos"/>
        </w:rPr>
        <w:t xml:space="preserve">Vitor </w:t>
      </w:r>
      <w:proofErr w:type="spellStart"/>
      <w:r w:rsidRPr="004C2EDC">
        <w:rPr>
          <w:rFonts w:ascii="Aptos" w:hAnsi="Aptos"/>
        </w:rPr>
        <w:t>Penno</w:t>
      </w:r>
      <w:proofErr w:type="spellEnd"/>
      <w:r w:rsidRPr="004C2EDC">
        <w:rPr>
          <w:rFonts w:ascii="Aptos" w:hAnsi="Aptos"/>
        </w:rPr>
        <w:t xml:space="preserve"> Reis (Rio de Janeiro)</w:t>
      </w:r>
    </w:p>
    <w:p w14:paraId="5BD99A30" w14:textId="6E0198FC" w:rsidR="004C2EDC" w:rsidRDefault="004C2EDC" w:rsidP="004C2EDC">
      <w:pPr>
        <w:spacing w:line="360" w:lineRule="auto"/>
        <w:jc w:val="both"/>
        <w:rPr>
          <w:rFonts w:ascii="Aptos" w:hAnsi="Aptos"/>
        </w:rPr>
      </w:pPr>
      <w:proofErr w:type="spellStart"/>
      <w:r w:rsidRPr="004C2EDC">
        <w:rPr>
          <w:rFonts w:ascii="Aptos" w:hAnsi="Aptos"/>
        </w:rPr>
        <w:t>Vanesca</w:t>
      </w:r>
      <w:proofErr w:type="spellEnd"/>
      <w:r w:rsidRPr="004C2EDC">
        <w:rPr>
          <w:rFonts w:ascii="Aptos" w:hAnsi="Aptos"/>
        </w:rPr>
        <w:t xml:space="preserve"> </w:t>
      </w:r>
      <w:proofErr w:type="spellStart"/>
      <w:r w:rsidRPr="004C2EDC">
        <w:rPr>
          <w:rFonts w:ascii="Aptos" w:hAnsi="Aptos"/>
        </w:rPr>
        <w:t>Buzelato</w:t>
      </w:r>
      <w:proofErr w:type="spellEnd"/>
      <w:r w:rsidRPr="004C2EDC">
        <w:rPr>
          <w:rFonts w:ascii="Aptos" w:hAnsi="Aptos"/>
        </w:rPr>
        <w:t xml:space="preserve"> Prestes (Rio Grande do Sul)</w:t>
      </w:r>
    </w:p>
    <w:p w14:paraId="5BCEBDD7" w14:textId="672239D4" w:rsidR="004C2EDC" w:rsidRDefault="004C2EDC" w:rsidP="004C2EDC">
      <w:pPr>
        <w:spacing w:line="360" w:lineRule="auto"/>
        <w:jc w:val="both"/>
        <w:rPr>
          <w:rFonts w:ascii="Aptos" w:hAnsi="Aptos"/>
        </w:rPr>
      </w:pPr>
      <w:r>
        <w:rPr>
          <w:rFonts w:ascii="Aptos" w:hAnsi="Aptos"/>
        </w:rPr>
        <w:br w:type="page"/>
      </w:r>
    </w:p>
    <w:p w14:paraId="271173C7" w14:textId="77777777" w:rsidR="004C2EDC" w:rsidRPr="004C2EDC" w:rsidRDefault="004C2EDC" w:rsidP="004C2EDC">
      <w:pPr>
        <w:spacing w:line="360" w:lineRule="auto"/>
        <w:jc w:val="both"/>
        <w:rPr>
          <w:rFonts w:ascii="Aptos" w:hAnsi="Aptos"/>
        </w:rPr>
      </w:pPr>
    </w:p>
    <w:p w14:paraId="77E7A540" w14:textId="4A964065"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b/>
          <w:bCs/>
        </w:rPr>
      </w:pPr>
      <w:r w:rsidRPr="004C2EDC">
        <w:rPr>
          <w:rFonts w:ascii="Aptos" w:hAnsi="Aptos"/>
          <w:b/>
          <w:bCs/>
        </w:rPr>
        <w:t>ANEXO II</w:t>
      </w:r>
      <w:r>
        <w:rPr>
          <w:rFonts w:ascii="Aptos" w:hAnsi="Aptos"/>
          <w:b/>
          <w:bCs/>
        </w:rPr>
        <w:t xml:space="preserve"> - </w:t>
      </w:r>
      <w:r w:rsidRPr="004C2EDC">
        <w:rPr>
          <w:rFonts w:ascii="Aptos" w:hAnsi="Aptos"/>
          <w:b/>
          <w:bCs/>
        </w:rPr>
        <w:t>FORMULÁRIO DE INSCRIÇÃO</w:t>
      </w:r>
    </w:p>
    <w:p w14:paraId="0DC865FF"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b/>
          <w:bCs/>
        </w:rPr>
      </w:pPr>
      <w:r w:rsidRPr="004C2EDC">
        <w:rPr>
          <w:rFonts w:ascii="Aptos" w:hAnsi="Aptos"/>
          <w:b/>
          <w:bCs/>
        </w:rPr>
        <w:t>4º CONCURSO DE MONOGRAFIAS “PRÊMIO PROCURADOR DO MUNICÍPIO OSWALDO ARANHA BANDEIRA DE MELLO” – ASSOCIAÇÃO NACIONAL DAS PROCURADORAS E DOS PROCURADORES MUNICIPAIS (ANPM)</w:t>
      </w:r>
    </w:p>
    <w:p w14:paraId="5BFDA53A"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p>
    <w:p w14:paraId="2CB887C0"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r w:rsidRPr="004C2EDC">
        <w:rPr>
          <w:rFonts w:ascii="Aptos" w:hAnsi="Aptos"/>
        </w:rPr>
        <w:t>Título da monografia:</w:t>
      </w:r>
    </w:p>
    <w:p w14:paraId="3E3C96E2"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p>
    <w:p w14:paraId="3575368A"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r w:rsidRPr="004C2EDC">
        <w:rPr>
          <w:rFonts w:ascii="Aptos" w:hAnsi="Aptos"/>
        </w:rPr>
        <w:t>Categoria do concurso:</w:t>
      </w:r>
    </w:p>
    <w:p w14:paraId="6CBA2F30"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proofErr w:type="gramStart"/>
      <w:r w:rsidRPr="004C2EDC">
        <w:rPr>
          <w:rFonts w:ascii="Aptos" w:hAnsi="Aptos"/>
        </w:rPr>
        <w:t>( )</w:t>
      </w:r>
      <w:proofErr w:type="gramEnd"/>
      <w:r w:rsidRPr="004C2EDC">
        <w:rPr>
          <w:rFonts w:ascii="Aptos" w:hAnsi="Aptos"/>
        </w:rPr>
        <w:t xml:space="preserve"> Universitária</w:t>
      </w:r>
    </w:p>
    <w:p w14:paraId="3DB12339"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proofErr w:type="gramStart"/>
      <w:r w:rsidRPr="004C2EDC">
        <w:rPr>
          <w:rFonts w:ascii="Aptos" w:hAnsi="Aptos"/>
        </w:rPr>
        <w:t>( )</w:t>
      </w:r>
      <w:proofErr w:type="gramEnd"/>
      <w:r w:rsidRPr="004C2EDC">
        <w:rPr>
          <w:rFonts w:ascii="Aptos" w:hAnsi="Aptos"/>
        </w:rPr>
        <w:t xml:space="preserve"> Profissional</w:t>
      </w:r>
    </w:p>
    <w:p w14:paraId="4FA11301"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r w:rsidRPr="004C2EDC">
        <w:rPr>
          <w:rFonts w:ascii="Aptos" w:hAnsi="Aptos"/>
        </w:rPr>
        <w:t>Pseudônimo do autor:</w:t>
      </w:r>
    </w:p>
    <w:p w14:paraId="7162EA46"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p>
    <w:p w14:paraId="7AC26242"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r w:rsidRPr="004C2EDC">
        <w:rPr>
          <w:rFonts w:ascii="Aptos" w:hAnsi="Aptos"/>
        </w:rPr>
        <w:t>Nome completo do autor:</w:t>
      </w:r>
    </w:p>
    <w:p w14:paraId="0E406E4C"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r w:rsidRPr="004C2EDC">
        <w:rPr>
          <w:rFonts w:ascii="Aptos" w:hAnsi="Aptos"/>
        </w:rPr>
        <w:t>CPF:</w:t>
      </w:r>
    </w:p>
    <w:p w14:paraId="58D417E0"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r w:rsidRPr="004C2EDC">
        <w:rPr>
          <w:rFonts w:ascii="Aptos" w:hAnsi="Aptos"/>
        </w:rPr>
        <w:t>Documento de identidade:</w:t>
      </w:r>
    </w:p>
    <w:p w14:paraId="5BA4C40A"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r w:rsidRPr="004C2EDC">
        <w:rPr>
          <w:rFonts w:ascii="Aptos" w:hAnsi="Aptos"/>
        </w:rPr>
        <w:t>Data de nascimento:</w:t>
      </w:r>
    </w:p>
    <w:p w14:paraId="5B01A167"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r w:rsidRPr="004C2EDC">
        <w:rPr>
          <w:rFonts w:ascii="Aptos" w:hAnsi="Aptos"/>
        </w:rPr>
        <w:t>Endereço completo:</w:t>
      </w:r>
    </w:p>
    <w:p w14:paraId="6899CA3A"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r w:rsidRPr="004C2EDC">
        <w:rPr>
          <w:rFonts w:ascii="Aptos" w:hAnsi="Aptos"/>
        </w:rPr>
        <w:t>Telefone:</w:t>
      </w:r>
    </w:p>
    <w:p w14:paraId="6EEFFCCB"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r w:rsidRPr="004C2EDC">
        <w:rPr>
          <w:rFonts w:ascii="Aptos" w:hAnsi="Aptos"/>
        </w:rPr>
        <w:t>E-mail:</w:t>
      </w:r>
    </w:p>
    <w:p w14:paraId="07C1DCE7"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r w:rsidRPr="004C2EDC">
        <w:rPr>
          <w:rFonts w:ascii="Aptos" w:hAnsi="Aptos"/>
        </w:rPr>
        <w:t>Instituição de ensino ou órgão de vinculação profissional:</w:t>
      </w:r>
    </w:p>
    <w:p w14:paraId="334445C9"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r w:rsidRPr="004C2EDC">
        <w:rPr>
          <w:rFonts w:ascii="Aptos" w:hAnsi="Aptos"/>
        </w:rPr>
        <w:t>Situação do candidato, conforme a categoria inscrita:</w:t>
      </w:r>
    </w:p>
    <w:p w14:paraId="5D360EE1"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proofErr w:type="gramStart"/>
      <w:r w:rsidRPr="004C2EDC">
        <w:rPr>
          <w:rFonts w:ascii="Aptos" w:hAnsi="Aptos"/>
        </w:rPr>
        <w:t>( )</w:t>
      </w:r>
      <w:proofErr w:type="gramEnd"/>
      <w:r w:rsidRPr="004C2EDC">
        <w:rPr>
          <w:rFonts w:ascii="Aptos" w:hAnsi="Aptos"/>
        </w:rPr>
        <w:t xml:space="preserve"> Estudante de bacharelado em Direito</w:t>
      </w:r>
    </w:p>
    <w:p w14:paraId="7DE5A5ED"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proofErr w:type="gramStart"/>
      <w:r w:rsidRPr="004C2EDC">
        <w:rPr>
          <w:rFonts w:ascii="Aptos" w:hAnsi="Aptos"/>
        </w:rPr>
        <w:t>( )</w:t>
      </w:r>
      <w:proofErr w:type="gramEnd"/>
      <w:r w:rsidRPr="004C2EDC">
        <w:rPr>
          <w:rFonts w:ascii="Aptos" w:hAnsi="Aptos"/>
        </w:rPr>
        <w:t xml:space="preserve"> Advogado(a) regularmente inscrito(a) na OAB</w:t>
      </w:r>
    </w:p>
    <w:p w14:paraId="6E1B6D48"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proofErr w:type="gramStart"/>
      <w:r w:rsidRPr="004C2EDC">
        <w:rPr>
          <w:rFonts w:ascii="Aptos" w:hAnsi="Aptos"/>
        </w:rPr>
        <w:t>( )</w:t>
      </w:r>
      <w:proofErr w:type="gramEnd"/>
      <w:r w:rsidRPr="004C2EDC">
        <w:rPr>
          <w:rFonts w:ascii="Aptos" w:hAnsi="Aptos"/>
        </w:rPr>
        <w:t xml:space="preserve"> Procurador(a) investido(a) no cargo</w:t>
      </w:r>
    </w:p>
    <w:p w14:paraId="2D3C4A7C"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r w:rsidRPr="004C2EDC">
        <w:rPr>
          <w:rFonts w:ascii="Aptos" w:hAnsi="Aptos"/>
        </w:rPr>
        <w:t>Documentos encaminhados em anexo:</w:t>
      </w:r>
    </w:p>
    <w:p w14:paraId="7D023D1A"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proofErr w:type="gramStart"/>
      <w:r w:rsidRPr="004C2EDC">
        <w:rPr>
          <w:rFonts w:ascii="Aptos" w:hAnsi="Aptos"/>
        </w:rPr>
        <w:t>( )</w:t>
      </w:r>
      <w:proofErr w:type="gramEnd"/>
      <w:r w:rsidRPr="004C2EDC">
        <w:rPr>
          <w:rFonts w:ascii="Aptos" w:hAnsi="Aptos"/>
        </w:rPr>
        <w:t xml:space="preserve"> Monografia em PDF desidentificado</w:t>
      </w:r>
    </w:p>
    <w:p w14:paraId="59EF0847"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proofErr w:type="gramStart"/>
      <w:r w:rsidRPr="004C2EDC">
        <w:rPr>
          <w:rFonts w:ascii="Aptos" w:hAnsi="Aptos"/>
        </w:rPr>
        <w:t>( )</w:t>
      </w:r>
      <w:proofErr w:type="gramEnd"/>
      <w:r w:rsidRPr="004C2EDC">
        <w:rPr>
          <w:rFonts w:ascii="Aptos" w:hAnsi="Aptos"/>
        </w:rPr>
        <w:t xml:space="preserve"> Formulário de inscrição</w:t>
      </w:r>
    </w:p>
    <w:p w14:paraId="421D731F"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proofErr w:type="gramStart"/>
      <w:r w:rsidRPr="004C2EDC">
        <w:rPr>
          <w:rFonts w:ascii="Aptos" w:hAnsi="Aptos"/>
        </w:rPr>
        <w:t>( )</w:t>
      </w:r>
      <w:proofErr w:type="gramEnd"/>
      <w:r w:rsidRPr="004C2EDC">
        <w:rPr>
          <w:rFonts w:ascii="Aptos" w:hAnsi="Aptos"/>
        </w:rPr>
        <w:t xml:space="preserve"> Comprovante de matrícula em curso de bacharelado em Direito</w:t>
      </w:r>
    </w:p>
    <w:p w14:paraId="7ED6323E"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proofErr w:type="gramStart"/>
      <w:r w:rsidRPr="004C2EDC">
        <w:rPr>
          <w:rFonts w:ascii="Aptos" w:hAnsi="Aptos"/>
        </w:rPr>
        <w:t>( )</w:t>
      </w:r>
      <w:proofErr w:type="gramEnd"/>
      <w:r w:rsidRPr="004C2EDC">
        <w:rPr>
          <w:rFonts w:ascii="Aptos" w:hAnsi="Aptos"/>
        </w:rPr>
        <w:t xml:space="preserve"> Certidão de inscrição na OAB</w:t>
      </w:r>
    </w:p>
    <w:p w14:paraId="7A526763"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proofErr w:type="gramStart"/>
      <w:r w:rsidRPr="004C2EDC">
        <w:rPr>
          <w:rFonts w:ascii="Aptos" w:hAnsi="Aptos"/>
        </w:rPr>
        <w:t>( )</w:t>
      </w:r>
      <w:proofErr w:type="gramEnd"/>
      <w:r w:rsidRPr="004C2EDC">
        <w:rPr>
          <w:rFonts w:ascii="Aptos" w:hAnsi="Aptos"/>
        </w:rPr>
        <w:t xml:space="preserve"> Ato de investidura no cargo de Procurador(a)</w:t>
      </w:r>
    </w:p>
    <w:p w14:paraId="46552C56"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proofErr w:type="gramStart"/>
      <w:r w:rsidRPr="004C2EDC">
        <w:rPr>
          <w:rFonts w:ascii="Aptos" w:hAnsi="Aptos"/>
        </w:rPr>
        <w:t>( )</w:t>
      </w:r>
      <w:proofErr w:type="gramEnd"/>
      <w:r w:rsidRPr="004C2EDC">
        <w:rPr>
          <w:rFonts w:ascii="Aptos" w:hAnsi="Aptos"/>
        </w:rPr>
        <w:t xml:space="preserve"> Outros: _________________________________________________</w:t>
      </w:r>
    </w:p>
    <w:p w14:paraId="4C92C452"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p>
    <w:p w14:paraId="358258E7"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r w:rsidRPr="004C2EDC">
        <w:rPr>
          <w:rFonts w:ascii="Aptos" w:hAnsi="Aptos"/>
        </w:rPr>
        <w:t>Declaração</w:t>
      </w:r>
    </w:p>
    <w:p w14:paraId="64996AF6"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p>
    <w:p w14:paraId="6CA93F6C"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r w:rsidRPr="004C2EDC">
        <w:rPr>
          <w:rFonts w:ascii="Aptos" w:hAnsi="Aptos"/>
        </w:rPr>
        <w:t>Declaro, para os devidos fins, que:</w:t>
      </w:r>
    </w:p>
    <w:p w14:paraId="33F30D31"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p>
    <w:p w14:paraId="0E4DED7E"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r w:rsidRPr="004C2EDC">
        <w:rPr>
          <w:rFonts w:ascii="Aptos" w:hAnsi="Aptos"/>
        </w:rPr>
        <w:t xml:space="preserve">I – </w:t>
      </w:r>
      <w:proofErr w:type="gramStart"/>
      <w:r w:rsidRPr="004C2EDC">
        <w:rPr>
          <w:rFonts w:ascii="Aptos" w:hAnsi="Aptos"/>
        </w:rPr>
        <w:t>li</w:t>
      </w:r>
      <w:proofErr w:type="gramEnd"/>
      <w:r w:rsidRPr="004C2EDC">
        <w:rPr>
          <w:rFonts w:ascii="Aptos" w:hAnsi="Aptos"/>
        </w:rPr>
        <w:t xml:space="preserve"> integralmente o edital do 4º Concurso de Monografias Procurador do Município Oswaldo Aranha Bandeira de Mello e estou de acordo com todas as suas disposições;</w:t>
      </w:r>
    </w:p>
    <w:p w14:paraId="5E9CA256"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p>
    <w:p w14:paraId="3A0C937C"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r w:rsidRPr="004C2EDC">
        <w:rPr>
          <w:rFonts w:ascii="Aptos" w:hAnsi="Aptos"/>
        </w:rPr>
        <w:t xml:space="preserve">II – </w:t>
      </w:r>
      <w:proofErr w:type="gramStart"/>
      <w:r w:rsidRPr="004C2EDC">
        <w:rPr>
          <w:rFonts w:ascii="Aptos" w:hAnsi="Aptos"/>
        </w:rPr>
        <w:t>o</w:t>
      </w:r>
      <w:proofErr w:type="gramEnd"/>
      <w:r w:rsidRPr="004C2EDC">
        <w:rPr>
          <w:rFonts w:ascii="Aptos" w:hAnsi="Aptos"/>
        </w:rPr>
        <w:t xml:space="preserve"> trabalho submetido é de minha autoria individual, de caráter inédito, e não contém elemento que permita minha identificação no arquivo da monografia;</w:t>
      </w:r>
    </w:p>
    <w:p w14:paraId="0F82D883"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p>
    <w:p w14:paraId="29B8D29D"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r w:rsidRPr="004C2EDC">
        <w:rPr>
          <w:rFonts w:ascii="Aptos" w:hAnsi="Aptos"/>
        </w:rPr>
        <w:t>III – as informações prestadas neste formulário e nos documentos encaminhados são verdadeiras.</w:t>
      </w:r>
    </w:p>
    <w:p w14:paraId="32748D47"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p>
    <w:p w14:paraId="3C5CB822"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r w:rsidRPr="004C2EDC">
        <w:rPr>
          <w:rFonts w:ascii="Aptos" w:hAnsi="Aptos"/>
        </w:rPr>
        <w:t>Local e data:</w:t>
      </w:r>
    </w:p>
    <w:p w14:paraId="4C10B3F0" w14:textId="77777777" w:rsidR="004C2EDC" w:rsidRP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p>
    <w:p w14:paraId="37D3D1E2" w14:textId="77777777" w:rsidR="004C2EDC" w:rsidRDefault="004C2EDC" w:rsidP="004C2EDC">
      <w:pPr>
        <w:pBdr>
          <w:top w:val="single" w:sz="4" w:space="1" w:color="auto"/>
          <w:left w:val="single" w:sz="4" w:space="4" w:color="auto"/>
          <w:bottom w:val="single" w:sz="4" w:space="1" w:color="auto"/>
          <w:right w:val="single" w:sz="4" w:space="4" w:color="auto"/>
        </w:pBdr>
        <w:spacing w:line="360" w:lineRule="auto"/>
        <w:jc w:val="both"/>
        <w:rPr>
          <w:rFonts w:ascii="Aptos" w:hAnsi="Aptos"/>
        </w:rPr>
      </w:pPr>
      <w:r w:rsidRPr="004C2EDC">
        <w:rPr>
          <w:rFonts w:ascii="Aptos" w:hAnsi="Aptos"/>
        </w:rPr>
        <w:t>Nome completo do candidato:</w:t>
      </w:r>
    </w:p>
    <w:p w14:paraId="6575AB49" w14:textId="77777777" w:rsidR="004C2EDC" w:rsidRPr="004C2EDC" w:rsidRDefault="004C2EDC" w:rsidP="004C2EDC">
      <w:pPr>
        <w:spacing w:line="360" w:lineRule="auto"/>
        <w:jc w:val="both"/>
        <w:rPr>
          <w:rFonts w:ascii="Aptos" w:hAnsi="Aptos"/>
        </w:rPr>
      </w:pPr>
    </w:p>
    <w:p w14:paraId="41693B1C" w14:textId="77777777" w:rsidR="004C2EDC" w:rsidRDefault="004C2EDC" w:rsidP="004C2EDC">
      <w:pPr>
        <w:spacing w:line="360" w:lineRule="auto"/>
        <w:jc w:val="both"/>
        <w:rPr>
          <w:rFonts w:ascii="Aptos" w:hAnsi="Aptos"/>
        </w:rPr>
      </w:pPr>
    </w:p>
    <w:p w14:paraId="0A20A929" w14:textId="77777777" w:rsidR="004C2EDC" w:rsidRDefault="004C2EDC" w:rsidP="004C2EDC">
      <w:pPr>
        <w:spacing w:line="360" w:lineRule="auto"/>
        <w:jc w:val="both"/>
        <w:rPr>
          <w:rFonts w:ascii="Aptos" w:hAnsi="Aptos"/>
        </w:rPr>
      </w:pPr>
    </w:p>
    <w:p w14:paraId="2BF8C41F" w14:textId="77777777" w:rsidR="004C2EDC" w:rsidRDefault="004C2EDC" w:rsidP="00480CCB">
      <w:pPr>
        <w:spacing w:line="360" w:lineRule="auto"/>
        <w:jc w:val="both"/>
        <w:rPr>
          <w:rFonts w:ascii="Aptos" w:hAnsi="Aptos"/>
        </w:rPr>
      </w:pPr>
    </w:p>
    <w:p w14:paraId="35FC9941" w14:textId="63935323" w:rsidR="00480CCB" w:rsidRPr="00480CCB" w:rsidRDefault="00480CCB" w:rsidP="00480CCB">
      <w:pPr>
        <w:spacing w:line="360" w:lineRule="auto"/>
        <w:jc w:val="both"/>
        <w:rPr>
          <w:rFonts w:ascii="Aptos" w:hAnsi="Aptos"/>
        </w:rPr>
      </w:pPr>
    </w:p>
    <w:sectPr w:rsidR="00480CCB" w:rsidRPr="00480C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0C105B"/>
    <w:multiLevelType w:val="multilevel"/>
    <w:tmpl w:val="4C6C3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080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73F"/>
    <w:rsid w:val="00120719"/>
    <w:rsid w:val="00156EEB"/>
    <w:rsid w:val="001761C3"/>
    <w:rsid w:val="001815FC"/>
    <w:rsid w:val="001D1243"/>
    <w:rsid w:val="00390F3C"/>
    <w:rsid w:val="00480CCB"/>
    <w:rsid w:val="004C2EDC"/>
    <w:rsid w:val="004D1378"/>
    <w:rsid w:val="006106B9"/>
    <w:rsid w:val="0071438E"/>
    <w:rsid w:val="00752B96"/>
    <w:rsid w:val="007D767C"/>
    <w:rsid w:val="008803D7"/>
    <w:rsid w:val="00C638D8"/>
    <w:rsid w:val="00CC373F"/>
    <w:rsid w:val="00DC7CC2"/>
    <w:rsid w:val="00DF70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04844BBD"/>
  <w15:chartTrackingRefBased/>
  <w15:docId w15:val="{CA4F3BBB-09A7-7441-B680-73E2256B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C37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CC37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CC373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CC373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CC373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CC373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C373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C373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C373F"/>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C373F"/>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CC373F"/>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CC373F"/>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CC373F"/>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CC373F"/>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CC373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C373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C373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C373F"/>
    <w:rPr>
      <w:rFonts w:eastAsiaTheme="majorEastAsia" w:cstheme="majorBidi"/>
      <w:color w:val="272727" w:themeColor="text1" w:themeTint="D8"/>
    </w:rPr>
  </w:style>
  <w:style w:type="paragraph" w:styleId="Ttulo">
    <w:name w:val="Title"/>
    <w:basedOn w:val="Normal"/>
    <w:next w:val="Normal"/>
    <w:link w:val="TtuloChar"/>
    <w:uiPriority w:val="10"/>
    <w:qFormat/>
    <w:rsid w:val="00CC373F"/>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C373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C373F"/>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C373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C373F"/>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CC373F"/>
    <w:rPr>
      <w:i/>
      <w:iCs/>
      <w:color w:val="404040" w:themeColor="text1" w:themeTint="BF"/>
    </w:rPr>
  </w:style>
  <w:style w:type="paragraph" w:styleId="PargrafodaLista">
    <w:name w:val="List Paragraph"/>
    <w:basedOn w:val="Normal"/>
    <w:uiPriority w:val="34"/>
    <w:qFormat/>
    <w:rsid w:val="00CC373F"/>
    <w:pPr>
      <w:ind w:left="720"/>
      <w:contextualSpacing/>
    </w:pPr>
  </w:style>
  <w:style w:type="character" w:styleId="nfaseIntensa">
    <w:name w:val="Intense Emphasis"/>
    <w:basedOn w:val="Fontepargpadro"/>
    <w:uiPriority w:val="21"/>
    <w:qFormat/>
    <w:rsid w:val="00CC373F"/>
    <w:rPr>
      <w:i/>
      <w:iCs/>
      <w:color w:val="2F5496" w:themeColor="accent1" w:themeShade="BF"/>
    </w:rPr>
  </w:style>
  <w:style w:type="paragraph" w:styleId="CitaoIntensa">
    <w:name w:val="Intense Quote"/>
    <w:basedOn w:val="Normal"/>
    <w:next w:val="Normal"/>
    <w:link w:val="CitaoIntensaChar"/>
    <w:uiPriority w:val="30"/>
    <w:qFormat/>
    <w:rsid w:val="00CC37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CC373F"/>
    <w:rPr>
      <w:i/>
      <w:iCs/>
      <w:color w:val="2F5496" w:themeColor="accent1" w:themeShade="BF"/>
    </w:rPr>
  </w:style>
  <w:style w:type="character" w:styleId="RefernciaIntensa">
    <w:name w:val="Intense Reference"/>
    <w:basedOn w:val="Fontepargpadro"/>
    <w:uiPriority w:val="32"/>
    <w:qFormat/>
    <w:rsid w:val="00CC373F"/>
    <w:rPr>
      <w:b/>
      <w:bCs/>
      <w:smallCaps/>
      <w:color w:val="2F5496" w:themeColor="accent1" w:themeShade="BF"/>
      <w:spacing w:val="5"/>
    </w:rPr>
  </w:style>
  <w:style w:type="character" w:styleId="Hyperlink">
    <w:name w:val="Hyperlink"/>
    <w:basedOn w:val="Fontepargpadro"/>
    <w:uiPriority w:val="99"/>
    <w:unhideWhenUsed/>
    <w:rsid w:val="00752B96"/>
    <w:rPr>
      <w:color w:val="0563C1" w:themeColor="hyperlink"/>
      <w:u w:val="single"/>
    </w:rPr>
  </w:style>
  <w:style w:type="character" w:styleId="MenoPendente">
    <w:name w:val="Unresolved Mention"/>
    <w:basedOn w:val="Fontepargpadro"/>
    <w:uiPriority w:val="99"/>
    <w:semiHidden/>
    <w:unhideWhenUsed/>
    <w:rsid w:val="00752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79868">
      <w:bodyDiv w:val="1"/>
      <w:marLeft w:val="0"/>
      <w:marRight w:val="0"/>
      <w:marTop w:val="0"/>
      <w:marBottom w:val="0"/>
      <w:divBdr>
        <w:top w:val="none" w:sz="0" w:space="0" w:color="auto"/>
        <w:left w:val="none" w:sz="0" w:space="0" w:color="auto"/>
        <w:bottom w:val="none" w:sz="0" w:space="0" w:color="auto"/>
        <w:right w:val="none" w:sz="0" w:space="0" w:color="auto"/>
      </w:divBdr>
    </w:div>
    <w:div w:id="179241029">
      <w:bodyDiv w:val="1"/>
      <w:marLeft w:val="0"/>
      <w:marRight w:val="0"/>
      <w:marTop w:val="0"/>
      <w:marBottom w:val="0"/>
      <w:divBdr>
        <w:top w:val="none" w:sz="0" w:space="0" w:color="auto"/>
        <w:left w:val="none" w:sz="0" w:space="0" w:color="auto"/>
        <w:bottom w:val="none" w:sz="0" w:space="0" w:color="auto"/>
        <w:right w:val="none" w:sz="0" w:space="0" w:color="auto"/>
      </w:divBdr>
    </w:div>
    <w:div w:id="238098201">
      <w:bodyDiv w:val="1"/>
      <w:marLeft w:val="0"/>
      <w:marRight w:val="0"/>
      <w:marTop w:val="0"/>
      <w:marBottom w:val="0"/>
      <w:divBdr>
        <w:top w:val="none" w:sz="0" w:space="0" w:color="auto"/>
        <w:left w:val="none" w:sz="0" w:space="0" w:color="auto"/>
        <w:bottom w:val="none" w:sz="0" w:space="0" w:color="auto"/>
        <w:right w:val="none" w:sz="0" w:space="0" w:color="auto"/>
      </w:divBdr>
    </w:div>
    <w:div w:id="102362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2376</Words>
  <Characters>12833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Diogenes Serafim Vieira</dc:creator>
  <cp:keywords/>
  <dc:description/>
  <cp:lastModifiedBy>Raphael Diogenes Serafim Vieira</cp:lastModifiedBy>
  <cp:revision>2</cp:revision>
  <dcterms:created xsi:type="dcterms:W3CDTF">2026-03-30T23:38:00Z</dcterms:created>
  <dcterms:modified xsi:type="dcterms:W3CDTF">2026-03-30T23:38:00Z</dcterms:modified>
</cp:coreProperties>
</file>